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4538" w14:textId="7008A407" w:rsidR="00A81809" w:rsidRDefault="00965F7C">
      <w:pPr>
        <w:rPr>
          <w:noProof/>
          <w:lang w:val="en-CA" w:eastAsia="en-CA"/>
        </w:rPr>
      </w:pPr>
      <w:bookmarkStart w:id="0" w:name="_GoBack"/>
      <w:bookmarkEnd w:id="0"/>
      <w:permStart w:id="83501347" w:edGrp="everyone"/>
      <w:r>
        <w:rPr>
          <w:noProof/>
          <w:lang w:val="en-CA" w:eastAsia="en-CA"/>
        </w:rPr>
        <w:drawing>
          <wp:anchor distT="0" distB="0" distL="114300" distR="114300" simplePos="0" relativeHeight="251657216" behindDoc="1" locked="0" layoutInCell="1" allowOverlap="1" wp14:anchorId="55E63839" wp14:editId="0F8853EE">
            <wp:simplePos x="0" y="0"/>
            <wp:positionH relativeFrom="column">
              <wp:posOffset>-1143000</wp:posOffset>
            </wp:positionH>
            <wp:positionV relativeFrom="paragraph">
              <wp:posOffset>-1066800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ermEnd w:id="83501347"/>
    </w:p>
    <w:p w14:paraId="63812D72" w14:textId="77777777" w:rsidR="00F31E6D" w:rsidRDefault="00F31E6D" w:rsidP="00F31E6D">
      <w:pPr>
        <w:ind w:right="-794"/>
        <w:rPr>
          <w:noProof/>
          <w:lang w:val="en-CA" w:eastAsia="en-CA"/>
        </w:rPr>
      </w:pPr>
    </w:p>
    <w:p w14:paraId="7BBBED40" w14:textId="77777777" w:rsidR="00F31E6D" w:rsidRPr="00F31E6D" w:rsidRDefault="00F31E6D" w:rsidP="00F31E6D">
      <w:pPr>
        <w:ind w:left="-907" w:right="-1361"/>
        <w:rPr>
          <w:b/>
          <w:bCs/>
          <w:sz w:val="10"/>
          <w:szCs w:val="10"/>
        </w:rPr>
      </w:pPr>
    </w:p>
    <w:p w14:paraId="73C09FD6" w14:textId="6DB9609A" w:rsidR="002B5902" w:rsidRDefault="00F31E6D" w:rsidP="00341F96">
      <w:pPr>
        <w:ind w:left="-907" w:right="-1474"/>
        <w:rPr>
          <w:b/>
          <w:bCs/>
          <w:sz w:val="20"/>
          <w:szCs w:val="20"/>
          <w:u w:val="single"/>
        </w:rPr>
      </w:pPr>
      <w:r w:rsidRPr="00F31E6D">
        <w:rPr>
          <w:b/>
          <w:bCs/>
          <w:sz w:val="20"/>
          <w:szCs w:val="20"/>
        </w:rPr>
        <w:t xml:space="preserve"> </w:t>
      </w:r>
      <w:r w:rsidR="002B5902" w:rsidRPr="00E11DB4">
        <w:rPr>
          <w:b/>
          <w:bCs/>
          <w:sz w:val="20"/>
          <w:szCs w:val="20"/>
          <w:u w:val="single"/>
        </w:rPr>
        <w:t>Vendor Policies &amp; Procedures</w:t>
      </w:r>
    </w:p>
    <w:p w14:paraId="3FC0CEF3" w14:textId="77777777" w:rsidR="002B5902" w:rsidRPr="00F523CC" w:rsidRDefault="002B5902" w:rsidP="00341F96">
      <w:pPr>
        <w:tabs>
          <w:tab w:val="left" w:pos="900"/>
          <w:tab w:val="left" w:pos="1080"/>
        </w:tabs>
        <w:ind w:left="-850" w:right="-1474"/>
        <w:rPr>
          <w:color w:val="000000"/>
          <w:sz w:val="18"/>
          <w:szCs w:val="18"/>
        </w:rPr>
      </w:pPr>
    </w:p>
    <w:p w14:paraId="62D02401" w14:textId="7DDB2FCC" w:rsidR="002B5902" w:rsidRPr="00E11DB4" w:rsidRDefault="002B5902" w:rsidP="00341F96">
      <w:pPr>
        <w:tabs>
          <w:tab w:val="left" w:pos="900"/>
          <w:tab w:val="left" w:pos="1080"/>
        </w:tabs>
        <w:ind w:left="-850" w:right="-1474"/>
        <w:rPr>
          <w:rFonts w:ascii="Cambria" w:hAnsi="Cambria"/>
          <w:color w:val="000000"/>
          <w:sz w:val="20"/>
          <w:szCs w:val="20"/>
        </w:rPr>
      </w:pPr>
      <w:r w:rsidRPr="00E11DB4">
        <w:rPr>
          <w:rFonts w:ascii="Cambria" w:hAnsi="Cambria"/>
          <w:color w:val="000000"/>
          <w:sz w:val="20"/>
          <w:szCs w:val="20"/>
        </w:rPr>
        <w:t>We would like to take this opportunity to advise you of our in-house policies and procedures with regards to your services within our venue. Our mission is to ensure you have a seamless and enjoyable experience while working within our facility.</w:t>
      </w:r>
    </w:p>
    <w:p w14:paraId="6602317F" w14:textId="77777777" w:rsidR="002B5902" w:rsidRPr="00F523CC" w:rsidRDefault="002B5902" w:rsidP="00341F96">
      <w:pPr>
        <w:tabs>
          <w:tab w:val="left" w:pos="900"/>
          <w:tab w:val="left" w:pos="1080"/>
        </w:tabs>
        <w:ind w:left="-850" w:right="-1474"/>
        <w:jc w:val="center"/>
        <w:rPr>
          <w:rFonts w:ascii="Cambria" w:hAnsi="Cambria"/>
          <w:color w:val="000000"/>
          <w:sz w:val="18"/>
          <w:szCs w:val="18"/>
        </w:rPr>
      </w:pPr>
    </w:p>
    <w:p w14:paraId="2D255FEC" w14:textId="77777777" w:rsidR="000D2672" w:rsidRPr="00E11DB4" w:rsidRDefault="002B5902" w:rsidP="00341F96">
      <w:pPr>
        <w:tabs>
          <w:tab w:val="left" w:pos="900"/>
          <w:tab w:val="left" w:pos="1080"/>
        </w:tabs>
        <w:ind w:left="-850" w:right="-1474"/>
        <w:rPr>
          <w:rFonts w:ascii="Cambria" w:hAnsi="Cambria"/>
          <w:b/>
          <w:color w:val="000000"/>
          <w:sz w:val="20"/>
          <w:szCs w:val="20"/>
          <w:u w:val="single"/>
        </w:rPr>
      </w:pPr>
      <w:r w:rsidRPr="00E11DB4">
        <w:rPr>
          <w:rFonts w:ascii="Cambria" w:hAnsi="Cambria"/>
          <w:b/>
          <w:color w:val="000000"/>
          <w:sz w:val="20"/>
          <w:szCs w:val="20"/>
          <w:u w:val="single"/>
        </w:rPr>
        <w:t>Event Deliveries</w:t>
      </w:r>
    </w:p>
    <w:p w14:paraId="7AB888F3" w14:textId="2A028858" w:rsidR="002B5902" w:rsidRPr="00E11DB4" w:rsidRDefault="002B5902" w:rsidP="00341F96">
      <w:pPr>
        <w:pStyle w:val="ListParagraph"/>
        <w:numPr>
          <w:ilvl w:val="0"/>
          <w:numId w:val="4"/>
        </w:numPr>
        <w:tabs>
          <w:tab w:val="left" w:pos="900"/>
          <w:tab w:val="left" w:pos="1080"/>
        </w:tabs>
        <w:ind w:left="-850" w:right="-1474"/>
        <w:rPr>
          <w:rFonts w:ascii="Cambria" w:hAnsi="Cambria" w:cstheme="minorBidi"/>
          <w:b/>
          <w:color w:val="000000"/>
          <w:sz w:val="20"/>
          <w:szCs w:val="20"/>
          <w:u w:val="single"/>
        </w:rPr>
      </w:pPr>
      <w:r w:rsidRPr="00E11DB4">
        <w:rPr>
          <w:rFonts w:ascii="Cambria" w:hAnsi="Cambria" w:cs="Arial"/>
          <w:color w:val="000000"/>
          <w:sz w:val="20"/>
          <w:szCs w:val="20"/>
        </w:rPr>
        <w:t>Deliveries required in advance of an event must be pre-arranged and coordinated with the venue.  Such deliver</w:t>
      </w:r>
      <w:r w:rsidR="00B53A06">
        <w:rPr>
          <w:rFonts w:ascii="Cambria" w:hAnsi="Cambria" w:cs="Arial"/>
          <w:color w:val="000000"/>
          <w:sz w:val="20"/>
          <w:szCs w:val="20"/>
        </w:rPr>
        <w:t>ie</w:t>
      </w:r>
      <w:r w:rsidRPr="00E11DB4">
        <w:rPr>
          <w:rFonts w:ascii="Cambria" w:hAnsi="Cambria" w:cs="Arial"/>
          <w:color w:val="000000"/>
          <w:sz w:val="20"/>
          <w:szCs w:val="20"/>
        </w:rPr>
        <w:t>s include but are not limited to specialty</w:t>
      </w:r>
      <w:r w:rsidRPr="00E11DB4">
        <w:rPr>
          <w:rFonts w:ascii="Cambria" w:hAnsi="Cambria"/>
          <w:color w:val="000000"/>
          <w:sz w:val="20"/>
          <w:szCs w:val="20"/>
        </w:rPr>
        <w:t xml:space="preserve"> table linens, overlays, table runners, napkins and charger plates.</w:t>
      </w:r>
      <w:r w:rsidRPr="00E11DB4">
        <w:rPr>
          <w:rFonts w:ascii="Cambria" w:hAnsi="Cambria" w:cs="Arial"/>
          <w:color w:val="000000"/>
          <w:sz w:val="20"/>
          <w:szCs w:val="20"/>
        </w:rPr>
        <w:t xml:space="preserve"> The noted deliveries must be delivered no later than 48 hours in advance of the client’s function date.  Failure by the client’s vendor(s) to deliver the required items by the time specified will result in the venue’s refusal of the noted rental items.  </w:t>
      </w:r>
      <w:r w:rsidRPr="00E11DB4">
        <w:rPr>
          <w:rFonts w:ascii="Cambria" w:hAnsi="Cambria"/>
          <w:color w:val="000000"/>
          <w:sz w:val="20"/>
          <w:szCs w:val="20"/>
        </w:rPr>
        <w:t xml:space="preserve"> </w:t>
      </w:r>
    </w:p>
    <w:p w14:paraId="146ABFE7" w14:textId="3E35716F" w:rsidR="002B5902" w:rsidRPr="00E11DB4" w:rsidRDefault="002B5902" w:rsidP="00341F96">
      <w:pPr>
        <w:pStyle w:val="ListParagraph"/>
        <w:numPr>
          <w:ilvl w:val="0"/>
          <w:numId w:val="4"/>
        </w:numPr>
        <w:ind w:left="-850" w:right="-1474"/>
        <w:contextualSpacing/>
        <w:rPr>
          <w:rFonts w:ascii="Cambria" w:hAnsi="Cambria" w:cs="Arial"/>
          <w:color w:val="000000"/>
          <w:sz w:val="20"/>
          <w:szCs w:val="20"/>
        </w:rPr>
      </w:pPr>
      <w:r w:rsidRPr="00E11DB4">
        <w:rPr>
          <w:rFonts w:ascii="Cambria" w:hAnsi="Cambria" w:cs="Arial"/>
          <w:color w:val="000000"/>
          <w:sz w:val="20"/>
          <w:szCs w:val="20"/>
        </w:rPr>
        <w:t>All deliveries received in advance of an event must be properly label</w:t>
      </w:r>
      <w:r w:rsidR="00B53A06">
        <w:rPr>
          <w:rFonts w:ascii="Cambria" w:hAnsi="Cambria" w:cs="Arial"/>
          <w:color w:val="000000"/>
          <w:sz w:val="20"/>
          <w:szCs w:val="20"/>
        </w:rPr>
        <w:t>l</w:t>
      </w:r>
      <w:r w:rsidRPr="00E11DB4">
        <w:rPr>
          <w:rFonts w:ascii="Cambria" w:hAnsi="Cambria" w:cs="Arial"/>
          <w:color w:val="000000"/>
          <w:sz w:val="20"/>
          <w:szCs w:val="20"/>
        </w:rPr>
        <w:t>ed to include the following</w:t>
      </w:r>
      <w:r w:rsidR="00341F96">
        <w:rPr>
          <w:rFonts w:ascii="Cambria" w:hAnsi="Cambria" w:cs="Arial"/>
          <w:color w:val="000000"/>
          <w:sz w:val="20"/>
          <w:szCs w:val="20"/>
        </w:rPr>
        <w:t xml:space="preserve"> details</w:t>
      </w:r>
      <w:r w:rsidRPr="00E11DB4">
        <w:rPr>
          <w:rFonts w:ascii="Cambria" w:hAnsi="Cambria" w:cs="Arial"/>
          <w:color w:val="000000"/>
          <w:sz w:val="20"/>
          <w:szCs w:val="20"/>
        </w:rPr>
        <w:t>:</w:t>
      </w:r>
    </w:p>
    <w:p w14:paraId="57A9E96F" w14:textId="1E809AF9" w:rsidR="002B5902" w:rsidRPr="00E11DB4" w:rsidRDefault="002B5902" w:rsidP="00341F96">
      <w:pPr>
        <w:pStyle w:val="ListParagraph"/>
        <w:numPr>
          <w:ilvl w:val="0"/>
          <w:numId w:val="5"/>
        </w:numPr>
        <w:ind w:right="-1474"/>
        <w:rPr>
          <w:rFonts w:ascii="Cambria" w:hAnsi="Cambria" w:cs="Arial"/>
          <w:color w:val="000000"/>
          <w:sz w:val="20"/>
          <w:szCs w:val="20"/>
        </w:rPr>
      </w:pPr>
      <w:r w:rsidRPr="00E11DB4">
        <w:rPr>
          <w:rFonts w:ascii="Cambria" w:hAnsi="Cambria" w:cs="Arial"/>
          <w:color w:val="000000"/>
          <w:sz w:val="20"/>
          <w:szCs w:val="20"/>
        </w:rPr>
        <w:t xml:space="preserve">Company/Name of Supplier </w:t>
      </w:r>
      <w:r w:rsidR="00341F96">
        <w:rPr>
          <w:rFonts w:ascii="Cambria" w:hAnsi="Cambria" w:cs="Arial"/>
          <w:color w:val="000000"/>
          <w:sz w:val="20"/>
          <w:szCs w:val="20"/>
        </w:rPr>
        <w:tab/>
      </w:r>
      <w:r w:rsidR="00341F96">
        <w:rPr>
          <w:rFonts w:ascii="Cambria" w:hAnsi="Cambria" w:cs="Arial"/>
          <w:color w:val="000000"/>
          <w:sz w:val="20"/>
          <w:szCs w:val="20"/>
        </w:rPr>
        <w:tab/>
      </w:r>
      <w:r w:rsidR="006B77DE">
        <w:rPr>
          <w:rFonts w:ascii="Cambria" w:hAnsi="Cambria" w:cs="Arial"/>
          <w:color w:val="000000"/>
          <w:sz w:val="20"/>
          <w:szCs w:val="20"/>
        </w:rPr>
        <w:t xml:space="preserve">    </w:t>
      </w:r>
      <w:r w:rsidR="00341F96">
        <w:rPr>
          <w:rFonts w:ascii="Cambria" w:hAnsi="Cambria" w:cs="Arial"/>
          <w:color w:val="000000"/>
          <w:sz w:val="20"/>
          <w:szCs w:val="20"/>
        </w:rPr>
        <w:t xml:space="preserve">4.   </w:t>
      </w:r>
      <w:r w:rsidR="006B77DE">
        <w:rPr>
          <w:rFonts w:ascii="Cambria" w:hAnsi="Cambria" w:cs="Arial"/>
          <w:color w:val="000000"/>
          <w:sz w:val="20"/>
          <w:szCs w:val="20"/>
        </w:rPr>
        <w:t xml:space="preserve"> </w:t>
      </w:r>
      <w:r w:rsidRPr="00E11DB4">
        <w:rPr>
          <w:rFonts w:ascii="Cambria" w:hAnsi="Cambria" w:cs="Arial"/>
          <w:color w:val="000000"/>
          <w:sz w:val="20"/>
          <w:szCs w:val="20"/>
        </w:rPr>
        <w:t>Number of Items Delivered &amp;</w:t>
      </w:r>
      <w:r w:rsidR="006B77DE">
        <w:rPr>
          <w:rFonts w:ascii="Cambria" w:hAnsi="Cambria" w:cs="Arial"/>
          <w:color w:val="000000"/>
          <w:sz w:val="20"/>
          <w:szCs w:val="20"/>
        </w:rPr>
        <w:t xml:space="preserve"> the</w:t>
      </w:r>
      <w:r w:rsidRPr="00E11DB4">
        <w:rPr>
          <w:rFonts w:ascii="Cambria" w:hAnsi="Cambria" w:cs="Arial"/>
          <w:color w:val="000000"/>
          <w:sz w:val="20"/>
          <w:szCs w:val="20"/>
        </w:rPr>
        <w:t xml:space="preserve"> Intended Use of the Items </w:t>
      </w:r>
    </w:p>
    <w:p w14:paraId="72954ECE" w14:textId="46C60A03" w:rsidR="002B5902" w:rsidRPr="00E11DB4" w:rsidRDefault="002B5902" w:rsidP="00341F96">
      <w:pPr>
        <w:pStyle w:val="ListParagraph"/>
        <w:numPr>
          <w:ilvl w:val="0"/>
          <w:numId w:val="5"/>
        </w:numPr>
        <w:ind w:right="-1474"/>
        <w:rPr>
          <w:rFonts w:ascii="Cambria" w:hAnsi="Cambria" w:cs="Arial"/>
          <w:color w:val="000000"/>
          <w:sz w:val="20"/>
          <w:szCs w:val="20"/>
        </w:rPr>
      </w:pPr>
      <w:r w:rsidRPr="00E11DB4">
        <w:rPr>
          <w:rFonts w:ascii="Cambria" w:hAnsi="Cambria" w:cs="Arial"/>
          <w:color w:val="000000"/>
          <w:sz w:val="20"/>
          <w:szCs w:val="20"/>
        </w:rPr>
        <w:t>Name of Party/Client</w:t>
      </w:r>
      <w:r w:rsidR="00341F96">
        <w:rPr>
          <w:rFonts w:ascii="Cambria" w:hAnsi="Cambria" w:cs="Arial"/>
          <w:color w:val="000000"/>
          <w:sz w:val="20"/>
          <w:szCs w:val="20"/>
        </w:rPr>
        <w:tab/>
      </w:r>
      <w:r w:rsidR="00341F96">
        <w:rPr>
          <w:rFonts w:ascii="Cambria" w:hAnsi="Cambria" w:cs="Arial"/>
          <w:color w:val="000000"/>
          <w:sz w:val="20"/>
          <w:szCs w:val="20"/>
        </w:rPr>
        <w:tab/>
      </w:r>
      <w:r w:rsidR="00341F96">
        <w:rPr>
          <w:rFonts w:ascii="Cambria" w:hAnsi="Cambria" w:cs="Arial"/>
          <w:color w:val="000000"/>
          <w:sz w:val="20"/>
          <w:szCs w:val="20"/>
        </w:rPr>
        <w:tab/>
      </w:r>
      <w:r w:rsidR="006B77DE">
        <w:rPr>
          <w:rFonts w:ascii="Cambria" w:hAnsi="Cambria" w:cs="Arial"/>
          <w:color w:val="000000"/>
          <w:sz w:val="20"/>
          <w:szCs w:val="20"/>
        </w:rPr>
        <w:t xml:space="preserve">    </w:t>
      </w:r>
      <w:r w:rsidR="00341F96">
        <w:rPr>
          <w:rFonts w:ascii="Cambria" w:hAnsi="Cambria" w:cs="Arial"/>
          <w:color w:val="000000"/>
          <w:sz w:val="20"/>
          <w:szCs w:val="20"/>
        </w:rPr>
        <w:t xml:space="preserve">5.    </w:t>
      </w:r>
      <w:r w:rsidRPr="00E11DB4">
        <w:rPr>
          <w:rFonts w:ascii="Cambria" w:hAnsi="Cambria" w:cs="Arial"/>
          <w:color w:val="000000"/>
          <w:sz w:val="20"/>
          <w:szCs w:val="20"/>
        </w:rPr>
        <w:t>Function Date</w:t>
      </w:r>
    </w:p>
    <w:p w14:paraId="057C3980" w14:textId="069612B3" w:rsidR="000D2672" w:rsidRPr="00E11DB4" w:rsidRDefault="002B5902" w:rsidP="00341F96">
      <w:pPr>
        <w:pStyle w:val="ListParagraph"/>
        <w:numPr>
          <w:ilvl w:val="0"/>
          <w:numId w:val="5"/>
        </w:numPr>
        <w:ind w:right="-1474"/>
        <w:rPr>
          <w:rFonts w:ascii="Cambria" w:hAnsi="Cambria" w:cs="Arial"/>
          <w:color w:val="000000"/>
          <w:sz w:val="20"/>
          <w:szCs w:val="20"/>
        </w:rPr>
      </w:pPr>
      <w:r w:rsidRPr="00E11DB4">
        <w:rPr>
          <w:rFonts w:ascii="Cambria" w:hAnsi="Cambria" w:cs="Arial"/>
          <w:color w:val="000000"/>
          <w:sz w:val="20"/>
          <w:szCs w:val="20"/>
        </w:rPr>
        <w:t>Function Room Reserved for the Event</w:t>
      </w:r>
    </w:p>
    <w:p w14:paraId="5F78A2EF" w14:textId="621C65CB" w:rsidR="002B5902" w:rsidRPr="00E11DB4" w:rsidRDefault="002B5902" w:rsidP="00341F96">
      <w:pPr>
        <w:pStyle w:val="ListParagraph"/>
        <w:numPr>
          <w:ilvl w:val="0"/>
          <w:numId w:val="4"/>
        </w:numPr>
        <w:ind w:left="-850" w:right="-1474"/>
        <w:rPr>
          <w:rFonts w:ascii="Cambria" w:hAnsi="Cambria" w:cs="Arial"/>
          <w:color w:val="000000"/>
          <w:sz w:val="20"/>
          <w:szCs w:val="20"/>
        </w:rPr>
      </w:pPr>
      <w:r w:rsidRPr="00E11DB4">
        <w:rPr>
          <w:rFonts w:ascii="Cambria" w:hAnsi="Cambria" w:cs="Arial"/>
          <w:color w:val="000000"/>
          <w:sz w:val="20"/>
          <w:szCs w:val="20"/>
        </w:rPr>
        <w:t>The venue is not responsible f</w:t>
      </w:r>
      <w:r w:rsidR="00492A46">
        <w:rPr>
          <w:rFonts w:ascii="Cambria" w:hAnsi="Cambria" w:cs="Arial"/>
          <w:color w:val="000000"/>
          <w:sz w:val="20"/>
          <w:szCs w:val="20"/>
        </w:rPr>
        <w:t>or lost/damaged goods shipped to</w:t>
      </w:r>
      <w:r w:rsidRPr="00E11DB4">
        <w:rPr>
          <w:rFonts w:ascii="Cambria" w:hAnsi="Cambria" w:cs="Arial"/>
          <w:color w:val="000000"/>
          <w:sz w:val="20"/>
          <w:szCs w:val="20"/>
        </w:rPr>
        <w:t xml:space="preserve"> </w:t>
      </w:r>
      <w:r w:rsidR="00B53A06">
        <w:rPr>
          <w:rFonts w:ascii="Cambria" w:hAnsi="Cambria" w:cs="Arial"/>
          <w:color w:val="000000"/>
          <w:sz w:val="20"/>
          <w:szCs w:val="20"/>
        </w:rPr>
        <w:t xml:space="preserve">the </w:t>
      </w:r>
      <w:r w:rsidRPr="00E11DB4">
        <w:rPr>
          <w:rFonts w:ascii="Cambria" w:hAnsi="Cambria" w:cs="Arial"/>
          <w:color w:val="000000"/>
          <w:sz w:val="20"/>
          <w:szCs w:val="20"/>
        </w:rPr>
        <w:t>premise</w:t>
      </w:r>
      <w:r w:rsidR="00B53A06">
        <w:rPr>
          <w:rFonts w:ascii="Cambria" w:hAnsi="Cambria" w:cs="Arial"/>
          <w:color w:val="000000"/>
          <w:sz w:val="20"/>
          <w:szCs w:val="20"/>
        </w:rPr>
        <w:t>s</w:t>
      </w:r>
      <w:r w:rsidRPr="00E11DB4">
        <w:rPr>
          <w:rFonts w:ascii="Cambria" w:hAnsi="Cambria" w:cs="Arial"/>
          <w:color w:val="000000"/>
          <w:sz w:val="20"/>
          <w:szCs w:val="20"/>
        </w:rPr>
        <w:t xml:space="preserve"> prior to, during or following an event.</w:t>
      </w:r>
    </w:p>
    <w:p w14:paraId="320F8198" w14:textId="27DBF33A" w:rsidR="002B5902" w:rsidRPr="00E11DB4" w:rsidRDefault="002B5902" w:rsidP="00341F96">
      <w:pPr>
        <w:pStyle w:val="ListParagraph"/>
        <w:numPr>
          <w:ilvl w:val="0"/>
          <w:numId w:val="4"/>
        </w:numPr>
        <w:ind w:left="-850" w:right="-1474"/>
        <w:contextualSpacing/>
        <w:rPr>
          <w:rFonts w:ascii="Cambria" w:hAnsi="Cambria" w:cs="Arial"/>
          <w:color w:val="000000"/>
          <w:sz w:val="20"/>
          <w:szCs w:val="20"/>
        </w:rPr>
      </w:pPr>
      <w:r w:rsidRPr="00E11DB4">
        <w:rPr>
          <w:rFonts w:ascii="Cambria" w:hAnsi="Cambria" w:cs="Arial"/>
          <w:color w:val="000000"/>
          <w:sz w:val="20"/>
          <w:szCs w:val="20"/>
        </w:rPr>
        <w:t>The venue is not responsible to transport or provide means by which to transport deliveries to storage in advance of an event day or to the event sp</w:t>
      </w:r>
      <w:r w:rsidR="00B13B6C">
        <w:rPr>
          <w:rFonts w:ascii="Cambria" w:hAnsi="Cambria" w:cs="Arial"/>
          <w:color w:val="000000"/>
          <w:sz w:val="20"/>
          <w:szCs w:val="20"/>
        </w:rPr>
        <w:t>ace on an event day.  Trollies/dollies w</w:t>
      </w:r>
      <w:r w:rsidRPr="00E11DB4">
        <w:rPr>
          <w:rFonts w:ascii="Cambria" w:hAnsi="Cambria" w:cs="Arial"/>
          <w:color w:val="000000"/>
          <w:sz w:val="20"/>
          <w:szCs w:val="20"/>
        </w:rPr>
        <w:t>ill not be supplied by the venue and are the responsibilit</w:t>
      </w:r>
      <w:r w:rsidR="006B77DE">
        <w:rPr>
          <w:rFonts w:ascii="Cambria" w:hAnsi="Cambria" w:cs="Arial"/>
          <w:color w:val="000000"/>
          <w:sz w:val="20"/>
          <w:szCs w:val="20"/>
        </w:rPr>
        <w:t>y of the supplier to coordinate/supply.</w:t>
      </w:r>
    </w:p>
    <w:p w14:paraId="17EB64BC" w14:textId="341FE6FB" w:rsidR="002B5902" w:rsidRPr="00E11DB4" w:rsidRDefault="002B5902" w:rsidP="00341F96">
      <w:pPr>
        <w:pStyle w:val="ListParagraph"/>
        <w:numPr>
          <w:ilvl w:val="0"/>
          <w:numId w:val="4"/>
        </w:numPr>
        <w:ind w:left="-850" w:right="-1474"/>
        <w:contextualSpacing/>
        <w:rPr>
          <w:rFonts w:ascii="Cambria" w:hAnsi="Cambria" w:cs="Arial"/>
          <w:color w:val="000000"/>
          <w:sz w:val="20"/>
          <w:szCs w:val="20"/>
        </w:rPr>
      </w:pPr>
      <w:r w:rsidRPr="00E11DB4">
        <w:rPr>
          <w:rFonts w:ascii="Cambria" w:hAnsi="Cambria" w:cs="Arial"/>
          <w:color w:val="000000"/>
          <w:sz w:val="20"/>
          <w:szCs w:val="20"/>
        </w:rPr>
        <w:t xml:space="preserve">All </w:t>
      </w:r>
      <w:r w:rsidR="00C01159">
        <w:rPr>
          <w:rFonts w:ascii="Cambria" w:hAnsi="Cambria" w:cs="Arial"/>
          <w:color w:val="000000"/>
          <w:sz w:val="20"/>
          <w:szCs w:val="20"/>
        </w:rPr>
        <w:t xml:space="preserve">vendors must report to the </w:t>
      </w:r>
      <w:r w:rsidRPr="00E11DB4">
        <w:rPr>
          <w:rFonts w:ascii="Cambria" w:hAnsi="Cambria" w:cs="Arial"/>
          <w:color w:val="000000"/>
          <w:sz w:val="20"/>
          <w:szCs w:val="20"/>
        </w:rPr>
        <w:t>venue</w:t>
      </w:r>
      <w:r w:rsidR="00B53A06">
        <w:rPr>
          <w:rFonts w:ascii="Cambria" w:hAnsi="Cambria" w:cs="Arial"/>
          <w:color w:val="000000"/>
          <w:sz w:val="20"/>
          <w:szCs w:val="20"/>
        </w:rPr>
        <w:t>’</w:t>
      </w:r>
      <w:r w:rsidR="00C01159">
        <w:rPr>
          <w:rFonts w:ascii="Cambria" w:hAnsi="Cambria" w:cs="Arial"/>
          <w:color w:val="000000"/>
          <w:sz w:val="20"/>
          <w:szCs w:val="20"/>
        </w:rPr>
        <w:t>s</w:t>
      </w:r>
      <w:r w:rsidRPr="00E11DB4">
        <w:rPr>
          <w:rFonts w:ascii="Cambria" w:hAnsi="Cambria" w:cs="Arial"/>
          <w:color w:val="000000"/>
          <w:sz w:val="20"/>
          <w:szCs w:val="20"/>
        </w:rPr>
        <w:t xml:space="preserve"> receptionist </w:t>
      </w:r>
      <w:r w:rsidR="00B13B6C">
        <w:rPr>
          <w:rFonts w:ascii="Cambria" w:hAnsi="Cambria" w:cs="Arial"/>
          <w:color w:val="000000"/>
          <w:sz w:val="20"/>
          <w:szCs w:val="20"/>
        </w:rPr>
        <w:t xml:space="preserve">upon arrival </w:t>
      </w:r>
      <w:r w:rsidRPr="00E11DB4">
        <w:rPr>
          <w:rFonts w:ascii="Cambria" w:hAnsi="Cambria" w:cs="Arial"/>
          <w:color w:val="000000"/>
          <w:sz w:val="20"/>
          <w:szCs w:val="20"/>
        </w:rPr>
        <w:t xml:space="preserve">prior to </w:t>
      </w:r>
      <w:r w:rsidR="00B13B6C">
        <w:rPr>
          <w:rFonts w:ascii="Cambria" w:hAnsi="Cambria" w:cs="Arial"/>
          <w:color w:val="000000"/>
          <w:sz w:val="20"/>
          <w:szCs w:val="20"/>
        </w:rPr>
        <w:t>entering the event space.</w:t>
      </w:r>
    </w:p>
    <w:p w14:paraId="3C8442D5" w14:textId="0CEF53FA" w:rsidR="002B5902" w:rsidRPr="00E11DB4" w:rsidRDefault="002B5902" w:rsidP="00341F96">
      <w:pPr>
        <w:pStyle w:val="ListParagraph"/>
        <w:numPr>
          <w:ilvl w:val="0"/>
          <w:numId w:val="4"/>
        </w:numPr>
        <w:ind w:left="-850" w:right="-1474"/>
        <w:contextualSpacing/>
        <w:rPr>
          <w:rFonts w:ascii="Cambria" w:hAnsi="Cambria" w:cs="Arial"/>
          <w:color w:val="000000"/>
          <w:sz w:val="20"/>
          <w:szCs w:val="20"/>
        </w:rPr>
      </w:pPr>
      <w:r w:rsidRPr="00E11DB4">
        <w:rPr>
          <w:rFonts w:ascii="Cambria" w:hAnsi="Cambria" w:cs="Arial"/>
          <w:color w:val="000000"/>
          <w:sz w:val="20"/>
          <w:szCs w:val="20"/>
        </w:rPr>
        <w:t xml:space="preserve">Vendors </w:t>
      </w:r>
      <w:r w:rsidR="00341F96">
        <w:rPr>
          <w:rFonts w:ascii="Cambria" w:hAnsi="Cambria" w:cs="Arial"/>
          <w:color w:val="000000"/>
          <w:sz w:val="20"/>
          <w:szCs w:val="20"/>
        </w:rPr>
        <w:t>may</w:t>
      </w:r>
      <w:r w:rsidR="00B53A06">
        <w:rPr>
          <w:rFonts w:ascii="Cambria" w:hAnsi="Cambria" w:cs="Arial"/>
          <w:color w:val="000000"/>
          <w:sz w:val="20"/>
          <w:szCs w:val="20"/>
        </w:rPr>
        <w:t xml:space="preserve"> arrive on </w:t>
      </w:r>
      <w:r w:rsidRPr="00E11DB4">
        <w:rPr>
          <w:rFonts w:ascii="Cambria" w:hAnsi="Cambria" w:cs="Arial"/>
          <w:color w:val="000000"/>
          <w:sz w:val="20"/>
          <w:szCs w:val="20"/>
        </w:rPr>
        <w:t xml:space="preserve">site the day of the event </w:t>
      </w:r>
      <w:r w:rsidR="006B77DE" w:rsidRPr="00E11DB4">
        <w:rPr>
          <w:rFonts w:ascii="Cambria" w:hAnsi="Cambria" w:cs="Arial"/>
          <w:color w:val="000000"/>
          <w:sz w:val="20"/>
          <w:szCs w:val="20"/>
        </w:rPr>
        <w:t>any time</w:t>
      </w:r>
      <w:r w:rsidRPr="00E11DB4">
        <w:rPr>
          <w:rFonts w:ascii="Cambria" w:hAnsi="Cambria" w:cs="Arial"/>
          <w:color w:val="000000"/>
          <w:sz w:val="20"/>
          <w:szCs w:val="20"/>
        </w:rPr>
        <w:t xml:space="preserve"> after 10:00am unless prior arrangements have been granted in writing.</w:t>
      </w:r>
    </w:p>
    <w:p w14:paraId="3904CA9C" w14:textId="648EAB0E" w:rsidR="002B5902" w:rsidRPr="00E11DB4" w:rsidRDefault="002B5902" w:rsidP="00341F96">
      <w:pPr>
        <w:pStyle w:val="ListParagraph"/>
        <w:numPr>
          <w:ilvl w:val="0"/>
          <w:numId w:val="4"/>
        </w:numPr>
        <w:ind w:left="-850" w:right="-1474"/>
        <w:contextualSpacing/>
        <w:rPr>
          <w:rFonts w:ascii="Cambria" w:hAnsi="Cambria" w:cs="Arial"/>
          <w:color w:val="000000"/>
          <w:sz w:val="20"/>
          <w:szCs w:val="20"/>
        </w:rPr>
      </w:pPr>
      <w:r w:rsidRPr="00E11DB4">
        <w:rPr>
          <w:rFonts w:ascii="Cambria" w:hAnsi="Cambria" w:cs="Arial"/>
          <w:color w:val="000000"/>
          <w:sz w:val="20"/>
          <w:szCs w:val="20"/>
        </w:rPr>
        <w:t>All set-up must be completed by the client’s vendor</w:t>
      </w:r>
      <w:r w:rsidR="00B13B6C">
        <w:rPr>
          <w:rFonts w:ascii="Cambria" w:hAnsi="Cambria" w:cs="Arial"/>
          <w:color w:val="000000"/>
          <w:sz w:val="20"/>
          <w:szCs w:val="20"/>
        </w:rPr>
        <w:t>(</w:t>
      </w:r>
      <w:r w:rsidRPr="00E11DB4">
        <w:rPr>
          <w:rFonts w:ascii="Cambria" w:hAnsi="Cambria" w:cs="Arial"/>
          <w:color w:val="000000"/>
          <w:sz w:val="20"/>
          <w:szCs w:val="20"/>
        </w:rPr>
        <w:t>s</w:t>
      </w:r>
      <w:r w:rsidR="00B13B6C">
        <w:rPr>
          <w:rFonts w:ascii="Cambria" w:hAnsi="Cambria" w:cs="Arial"/>
          <w:color w:val="000000"/>
          <w:sz w:val="20"/>
          <w:szCs w:val="20"/>
        </w:rPr>
        <w:t>)</w:t>
      </w:r>
      <w:r w:rsidRPr="00E11DB4">
        <w:rPr>
          <w:rFonts w:ascii="Cambria" w:hAnsi="Cambria" w:cs="Arial"/>
          <w:color w:val="000000"/>
          <w:sz w:val="20"/>
          <w:szCs w:val="20"/>
        </w:rPr>
        <w:t xml:space="preserve"> no later than 45min. prior to the client’s scheduled event start time.</w:t>
      </w:r>
    </w:p>
    <w:p w14:paraId="6B2A64D4" w14:textId="41E13F83" w:rsidR="000B23CA" w:rsidRPr="00E11DB4" w:rsidRDefault="000B23CA" w:rsidP="00341F96">
      <w:pPr>
        <w:pStyle w:val="ListParagraph"/>
        <w:numPr>
          <w:ilvl w:val="0"/>
          <w:numId w:val="4"/>
        </w:numPr>
        <w:ind w:left="-850" w:right="-1474"/>
        <w:contextualSpacing/>
        <w:rPr>
          <w:rFonts w:ascii="Cambria" w:hAnsi="Cambria" w:cs="Arial"/>
          <w:color w:val="000000"/>
          <w:sz w:val="20"/>
          <w:szCs w:val="20"/>
        </w:rPr>
      </w:pPr>
      <w:r w:rsidRPr="00E11DB4">
        <w:rPr>
          <w:rFonts w:ascii="Cambria" w:hAnsi="Cambria" w:cs="Arial"/>
          <w:color w:val="000000"/>
          <w:sz w:val="20"/>
          <w:szCs w:val="20"/>
        </w:rPr>
        <w:t>Deliveries must be transported into the facility via the venue</w:t>
      </w:r>
      <w:r w:rsidR="00B53A06">
        <w:rPr>
          <w:rFonts w:ascii="Cambria" w:hAnsi="Cambria" w:cs="Arial"/>
          <w:color w:val="000000"/>
          <w:sz w:val="20"/>
          <w:szCs w:val="20"/>
        </w:rPr>
        <w:t>’</w:t>
      </w:r>
      <w:r w:rsidRPr="00E11DB4">
        <w:rPr>
          <w:rFonts w:ascii="Cambria" w:hAnsi="Cambria" w:cs="Arial"/>
          <w:color w:val="000000"/>
          <w:sz w:val="20"/>
          <w:szCs w:val="20"/>
        </w:rPr>
        <w:t>s loading dock or an alternative means of access a</w:t>
      </w:r>
      <w:r w:rsidR="000D2672" w:rsidRPr="00E11DB4">
        <w:rPr>
          <w:rFonts w:ascii="Cambria" w:hAnsi="Cambria" w:cs="Arial"/>
          <w:color w:val="000000"/>
          <w:sz w:val="20"/>
          <w:szCs w:val="20"/>
        </w:rPr>
        <w:t xml:space="preserve">s directed by the venue.  </w:t>
      </w:r>
      <w:r w:rsidRPr="00E11DB4">
        <w:rPr>
          <w:rFonts w:ascii="Cambria" w:hAnsi="Cambria" w:cs="Arial"/>
          <w:color w:val="000000"/>
          <w:sz w:val="20"/>
          <w:szCs w:val="20"/>
        </w:rPr>
        <w:t>Vendors are required to adhere</w:t>
      </w:r>
      <w:r w:rsidR="00492A46">
        <w:rPr>
          <w:rFonts w:ascii="Cambria" w:hAnsi="Cambria" w:cs="Arial"/>
          <w:color w:val="000000"/>
          <w:sz w:val="20"/>
          <w:szCs w:val="20"/>
        </w:rPr>
        <w:t xml:space="preserve"> to</w:t>
      </w:r>
      <w:r w:rsidRPr="00E11DB4">
        <w:rPr>
          <w:rFonts w:ascii="Cambria" w:hAnsi="Cambria" w:cs="Arial"/>
          <w:color w:val="000000"/>
          <w:sz w:val="20"/>
          <w:szCs w:val="20"/>
        </w:rPr>
        <w:t xml:space="preserve"> the delivery instructions provided.</w:t>
      </w:r>
    </w:p>
    <w:p w14:paraId="2173552E" w14:textId="39511BB9" w:rsidR="00F523CC" w:rsidRPr="00F31E6D" w:rsidRDefault="000B23CA" w:rsidP="00341F96">
      <w:pPr>
        <w:pStyle w:val="ListParagraph"/>
        <w:numPr>
          <w:ilvl w:val="0"/>
          <w:numId w:val="4"/>
        </w:numPr>
        <w:ind w:left="-850" w:right="-1474"/>
        <w:contextualSpacing/>
        <w:rPr>
          <w:rFonts w:ascii="Cambria" w:hAnsi="Cambria" w:cs="Arial"/>
          <w:color w:val="000000"/>
          <w:sz w:val="20"/>
          <w:szCs w:val="20"/>
        </w:rPr>
      </w:pPr>
      <w:r w:rsidRPr="00F31E6D">
        <w:rPr>
          <w:rFonts w:ascii="Cambria" w:hAnsi="Cambria" w:cs="Arial"/>
          <w:color w:val="000000"/>
          <w:sz w:val="20"/>
          <w:szCs w:val="20"/>
        </w:rPr>
        <w:t>Vendor vehicles must be parked at the back of the venue</w:t>
      </w:r>
      <w:r w:rsidR="00B53A06">
        <w:rPr>
          <w:rFonts w:ascii="Cambria" w:hAnsi="Cambria" w:cs="Arial"/>
          <w:color w:val="000000"/>
          <w:sz w:val="20"/>
          <w:szCs w:val="20"/>
        </w:rPr>
        <w:t>’</w:t>
      </w:r>
      <w:r w:rsidRPr="00F31E6D">
        <w:rPr>
          <w:rFonts w:ascii="Cambria" w:hAnsi="Cambria" w:cs="Arial"/>
          <w:color w:val="000000"/>
          <w:sz w:val="20"/>
          <w:szCs w:val="20"/>
        </w:rPr>
        <w:t xml:space="preserve">s parking lot </w:t>
      </w:r>
      <w:r w:rsidRPr="00F31E6D">
        <w:rPr>
          <w:rFonts w:ascii="Cambria" w:hAnsi="Cambria" w:cs="Arial"/>
          <w:color w:val="000000"/>
          <w:sz w:val="20"/>
          <w:szCs w:val="20"/>
          <w:u w:val="single"/>
        </w:rPr>
        <w:t>at all times</w:t>
      </w:r>
      <w:r w:rsidRPr="00F31E6D">
        <w:rPr>
          <w:rFonts w:ascii="Cambria" w:hAnsi="Cambria" w:cs="Arial"/>
          <w:color w:val="000000"/>
          <w:sz w:val="20"/>
          <w:szCs w:val="20"/>
        </w:rPr>
        <w:t xml:space="preserve"> in order to allow patrons and guests access </w:t>
      </w:r>
      <w:r w:rsidR="000D2672" w:rsidRPr="00F31E6D">
        <w:rPr>
          <w:rFonts w:ascii="Cambria" w:hAnsi="Cambria" w:cs="Arial"/>
          <w:color w:val="000000"/>
          <w:sz w:val="20"/>
          <w:szCs w:val="20"/>
        </w:rPr>
        <w:t>to premium parking</w:t>
      </w:r>
      <w:r w:rsidR="00F523CC" w:rsidRPr="00F31E6D">
        <w:rPr>
          <w:rFonts w:ascii="Cambria" w:hAnsi="Cambria" w:cs="Arial"/>
          <w:color w:val="000000"/>
          <w:sz w:val="20"/>
          <w:szCs w:val="20"/>
        </w:rPr>
        <w:t xml:space="preserve"> </w:t>
      </w:r>
      <w:r w:rsidR="000D2672" w:rsidRPr="00F31E6D">
        <w:rPr>
          <w:rFonts w:ascii="Cambria" w:hAnsi="Cambria" w:cs="Arial"/>
          <w:color w:val="000000"/>
          <w:sz w:val="20"/>
          <w:szCs w:val="20"/>
        </w:rPr>
        <w:t xml:space="preserve">regardless of the time of day.   </w:t>
      </w:r>
    </w:p>
    <w:p w14:paraId="07DD855D" w14:textId="77777777" w:rsidR="002B5902" w:rsidRPr="00F523CC" w:rsidRDefault="002B5902" w:rsidP="00341F96">
      <w:pPr>
        <w:pStyle w:val="ListParagraph"/>
        <w:ind w:left="-850" w:right="-1474"/>
        <w:rPr>
          <w:rFonts w:ascii="Cambria" w:hAnsi="Cambria" w:cs="Arial"/>
          <w:i/>
          <w:color w:val="000000"/>
          <w:sz w:val="18"/>
          <w:szCs w:val="18"/>
        </w:rPr>
      </w:pPr>
    </w:p>
    <w:p w14:paraId="5851E739" w14:textId="77777777" w:rsidR="002B5902" w:rsidRPr="00E11DB4" w:rsidRDefault="002B5902" w:rsidP="00341F96">
      <w:pPr>
        <w:pStyle w:val="ListParagraph"/>
        <w:ind w:left="-850" w:right="-1474"/>
        <w:contextualSpacing/>
        <w:rPr>
          <w:rFonts w:ascii="Cambria" w:hAnsi="Cambria" w:cs="Arial"/>
          <w:b/>
          <w:color w:val="000000"/>
          <w:sz w:val="20"/>
          <w:szCs w:val="20"/>
          <w:u w:val="single"/>
        </w:rPr>
      </w:pPr>
      <w:r w:rsidRPr="00E11DB4">
        <w:rPr>
          <w:rFonts w:ascii="Cambria" w:hAnsi="Cambria" w:cs="Arial"/>
          <w:b/>
          <w:color w:val="000000"/>
          <w:sz w:val="20"/>
          <w:szCs w:val="20"/>
          <w:u w:val="single"/>
        </w:rPr>
        <w:t>Set-Up Parameters</w:t>
      </w:r>
    </w:p>
    <w:p w14:paraId="59205683" w14:textId="5C759836" w:rsidR="002B5902" w:rsidRPr="00E11DB4" w:rsidRDefault="002B5902" w:rsidP="00341F96">
      <w:pPr>
        <w:pStyle w:val="ListParagraph"/>
        <w:numPr>
          <w:ilvl w:val="0"/>
          <w:numId w:val="4"/>
        </w:numPr>
        <w:ind w:left="-850" w:right="-1474"/>
        <w:contextualSpacing/>
        <w:rPr>
          <w:rFonts w:ascii="Cambria" w:hAnsi="Cambria"/>
          <w:noProof/>
          <w:color w:val="000000"/>
          <w:sz w:val="20"/>
          <w:szCs w:val="20"/>
        </w:rPr>
      </w:pPr>
      <w:r w:rsidRPr="00E11DB4">
        <w:rPr>
          <w:rFonts w:ascii="Cambria" w:hAnsi="Cambria"/>
          <w:noProof/>
          <w:color w:val="000000"/>
          <w:sz w:val="20"/>
          <w:szCs w:val="20"/>
        </w:rPr>
        <w:t xml:space="preserve">All florals are expected to arrive pre-assembled </w:t>
      </w:r>
      <w:r w:rsidR="00B53A06">
        <w:rPr>
          <w:rFonts w:ascii="Cambria" w:hAnsi="Cambria"/>
          <w:noProof/>
          <w:color w:val="000000"/>
          <w:sz w:val="20"/>
          <w:szCs w:val="20"/>
        </w:rPr>
        <w:t xml:space="preserve">on the day of the event. </w:t>
      </w:r>
      <w:r w:rsidRPr="00E11DB4">
        <w:rPr>
          <w:rFonts w:ascii="Cambria" w:hAnsi="Cambria"/>
          <w:noProof/>
          <w:color w:val="000000"/>
          <w:sz w:val="20"/>
          <w:szCs w:val="20"/>
        </w:rPr>
        <w:t xml:space="preserve">The venue is unable to provide workspace for vendors </w:t>
      </w:r>
      <w:r w:rsidR="00492A46">
        <w:rPr>
          <w:rFonts w:ascii="Cambria" w:hAnsi="Cambria"/>
          <w:noProof/>
          <w:color w:val="000000"/>
          <w:sz w:val="20"/>
          <w:szCs w:val="20"/>
        </w:rPr>
        <w:br/>
      </w:r>
      <w:r w:rsidRPr="00E11DB4">
        <w:rPr>
          <w:rFonts w:ascii="Cambria" w:hAnsi="Cambria"/>
          <w:noProof/>
          <w:color w:val="000000"/>
          <w:sz w:val="20"/>
          <w:szCs w:val="20"/>
        </w:rPr>
        <w:t xml:space="preserve">to </w:t>
      </w:r>
      <w:r w:rsidR="00B53A06">
        <w:rPr>
          <w:rFonts w:ascii="Cambria" w:hAnsi="Cambria"/>
          <w:noProof/>
          <w:color w:val="000000"/>
          <w:sz w:val="20"/>
          <w:szCs w:val="20"/>
        </w:rPr>
        <w:t xml:space="preserve">assemble floral arrangements on </w:t>
      </w:r>
      <w:r w:rsidRPr="00E11DB4">
        <w:rPr>
          <w:rFonts w:ascii="Cambria" w:hAnsi="Cambria"/>
          <w:noProof/>
          <w:color w:val="000000"/>
          <w:sz w:val="20"/>
          <w:szCs w:val="20"/>
        </w:rPr>
        <w:t>site (bringing in loose floral ste</w:t>
      </w:r>
      <w:r w:rsidR="00B53A06">
        <w:rPr>
          <w:rFonts w:ascii="Cambria" w:hAnsi="Cambria"/>
          <w:noProof/>
          <w:color w:val="000000"/>
          <w:sz w:val="20"/>
          <w:szCs w:val="20"/>
        </w:rPr>
        <w:t xml:space="preserve">ms and creating arrangements on </w:t>
      </w:r>
      <w:r w:rsidRPr="00E11DB4">
        <w:rPr>
          <w:rFonts w:ascii="Cambria" w:hAnsi="Cambria"/>
          <w:noProof/>
          <w:color w:val="000000"/>
          <w:sz w:val="20"/>
          <w:szCs w:val="20"/>
        </w:rPr>
        <w:t>site).  Vendors are not permitted to utilize the client</w:t>
      </w:r>
      <w:r w:rsidR="00B53A06">
        <w:rPr>
          <w:rFonts w:ascii="Cambria" w:hAnsi="Cambria"/>
          <w:noProof/>
          <w:color w:val="000000"/>
          <w:sz w:val="20"/>
          <w:szCs w:val="20"/>
        </w:rPr>
        <w:t>’</w:t>
      </w:r>
      <w:r w:rsidR="00492A46">
        <w:rPr>
          <w:rFonts w:ascii="Cambria" w:hAnsi="Cambria"/>
          <w:noProof/>
          <w:color w:val="000000"/>
          <w:sz w:val="20"/>
          <w:szCs w:val="20"/>
        </w:rPr>
        <w:t xml:space="preserve">s function room, lobby areas </w:t>
      </w:r>
      <w:r w:rsidRPr="00E11DB4">
        <w:rPr>
          <w:rFonts w:ascii="Cambria" w:hAnsi="Cambria"/>
          <w:noProof/>
          <w:color w:val="000000"/>
          <w:sz w:val="20"/>
          <w:szCs w:val="20"/>
        </w:rPr>
        <w:t xml:space="preserve">or the outdoors/venue parking lot to assemble such items.  The venue appreciates </w:t>
      </w:r>
      <w:r w:rsidR="00B53A06">
        <w:rPr>
          <w:rFonts w:ascii="Cambria" w:hAnsi="Cambria"/>
          <w:noProof/>
          <w:color w:val="000000"/>
          <w:sz w:val="20"/>
          <w:szCs w:val="20"/>
        </w:rPr>
        <w:t xml:space="preserve">that </w:t>
      </w:r>
      <w:r w:rsidRPr="00E11DB4">
        <w:rPr>
          <w:rFonts w:ascii="Cambria" w:hAnsi="Cambria"/>
          <w:noProof/>
          <w:color w:val="000000"/>
          <w:sz w:val="20"/>
          <w:szCs w:val="20"/>
        </w:rPr>
        <w:t>some minor assembly may occur</w:t>
      </w:r>
      <w:r w:rsidR="00B53A06">
        <w:rPr>
          <w:rFonts w:ascii="Cambria" w:hAnsi="Cambria"/>
          <w:noProof/>
          <w:color w:val="000000"/>
          <w:sz w:val="20"/>
          <w:szCs w:val="20"/>
        </w:rPr>
        <w:t>,</w:t>
      </w:r>
      <w:r w:rsidRPr="00E11DB4">
        <w:rPr>
          <w:rFonts w:ascii="Cambria" w:hAnsi="Cambria"/>
          <w:noProof/>
          <w:color w:val="000000"/>
          <w:sz w:val="20"/>
          <w:szCs w:val="20"/>
        </w:rPr>
        <w:t xml:space="preserve"> however</w:t>
      </w:r>
      <w:r w:rsidR="00B53A06">
        <w:rPr>
          <w:rFonts w:ascii="Cambria" w:hAnsi="Cambria"/>
          <w:noProof/>
          <w:color w:val="000000"/>
          <w:sz w:val="20"/>
          <w:szCs w:val="20"/>
        </w:rPr>
        <w:t>,</w:t>
      </w:r>
      <w:r w:rsidRPr="00E11DB4">
        <w:rPr>
          <w:rFonts w:ascii="Cambria" w:hAnsi="Cambria"/>
          <w:noProof/>
          <w:color w:val="000000"/>
          <w:sz w:val="20"/>
          <w:szCs w:val="20"/>
        </w:rPr>
        <w:t xml:space="preserve"> the cleanliness and preservation of the </w:t>
      </w:r>
      <w:r w:rsidR="006B77DE">
        <w:rPr>
          <w:rFonts w:ascii="Cambria" w:hAnsi="Cambria"/>
          <w:noProof/>
          <w:color w:val="000000"/>
          <w:sz w:val="20"/>
          <w:szCs w:val="20"/>
        </w:rPr>
        <w:t>client</w:t>
      </w:r>
      <w:r w:rsidR="00B53A06">
        <w:rPr>
          <w:rFonts w:ascii="Cambria" w:hAnsi="Cambria"/>
          <w:noProof/>
          <w:color w:val="000000"/>
          <w:sz w:val="20"/>
          <w:szCs w:val="20"/>
        </w:rPr>
        <w:t>’</w:t>
      </w:r>
      <w:r w:rsidR="006B77DE">
        <w:rPr>
          <w:rFonts w:ascii="Cambria" w:hAnsi="Cambria"/>
          <w:noProof/>
          <w:color w:val="000000"/>
          <w:sz w:val="20"/>
          <w:szCs w:val="20"/>
        </w:rPr>
        <w:t xml:space="preserve">s event space/the venue </w:t>
      </w:r>
      <w:r w:rsidRPr="00E11DB4">
        <w:rPr>
          <w:rFonts w:ascii="Cambria" w:hAnsi="Cambria"/>
          <w:noProof/>
          <w:color w:val="000000"/>
          <w:sz w:val="20"/>
          <w:szCs w:val="20"/>
        </w:rPr>
        <w:t xml:space="preserve">is of the utmost importance.  </w:t>
      </w:r>
    </w:p>
    <w:p w14:paraId="48A3D381" w14:textId="5FCCD682" w:rsidR="002B5902" w:rsidRPr="00E11DB4" w:rsidRDefault="002B5902" w:rsidP="00341F96">
      <w:pPr>
        <w:pStyle w:val="ListParagraph"/>
        <w:numPr>
          <w:ilvl w:val="0"/>
          <w:numId w:val="4"/>
        </w:numPr>
        <w:ind w:left="-850" w:right="-1474"/>
        <w:contextualSpacing/>
        <w:rPr>
          <w:rFonts w:ascii="Cambria" w:hAnsi="Cambria"/>
          <w:noProof/>
          <w:color w:val="000000"/>
          <w:sz w:val="20"/>
          <w:szCs w:val="20"/>
        </w:rPr>
      </w:pPr>
      <w:r w:rsidRPr="00E11DB4">
        <w:rPr>
          <w:rFonts w:ascii="Cambria" w:hAnsi="Cambria"/>
          <w:noProof/>
          <w:color w:val="000000"/>
          <w:sz w:val="20"/>
          <w:szCs w:val="20"/>
        </w:rPr>
        <w:t>Cleaning fees will be billed directly to the client’s vendor should the venue be required to perform any cleaning duties at the conc</w:t>
      </w:r>
      <w:r w:rsidR="00492A46">
        <w:rPr>
          <w:rFonts w:ascii="Cambria" w:hAnsi="Cambria"/>
          <w:noProof/>
          <w:color w:val="000000"/>
          <w:sz w:val="20"/>
          <w:szCs w:val="20"/>
        </w:rPr>
        <w:t xml:space="preserve">lusion of the vendor’s set-up. </w:t>
      </w:r>
      <w:r w:rsidRPr="00E11DB4">
        <w:rPr>
          <w:rFonts w:ascii="Cambria" w:hAnsi="Cambria"/>
          <w:noProof/>
          <w:color w:val="000000"/>
          <w:sz w:val="20"/>
          <w:szCs w:val="20"/>
        </w:rPr>
        <w:t xml:space="preserve">Cleaning fees are based on a minimum charge of $150 (+ tax).   </w:t>
      </w:r>
    </w:p>
    <w:p w14:paraId="4FF5D5A0" w14:textId="26400F77" w:rsidR="002B5902" w:rsidRPr="00E11DB4" w:rsidRDefault="002B5902" w:rsidP="00341F96">
      <w:pPr>
        <w:pStyle w:val="ListParagraph"/>
        <w:numPr>
          <w:ilvl w:val="0"/>
          <w:numId w:val="4"/>
        </w:numPr>
        <w:ind w:left="-850" w:right="-1474"/>
        <w:contextualSpacing/>
        <w:rPr>
          <w:rFonts w:ascii="Cambria" w:hAnsi="Cambria"/>
          <w:noProof/>
          <w:color w:val="000000"/>
          <w:sz w:val="20"/>
          <w:szCs w:val="20"/>
        </w:rPr>
      </w:pPr>
      <w:r w:rsidRPr="00E11DB4">
        <w:rPr>
          <w:rFonts w:ascii="Cambria" w:hAnsi="Cambria"/>
          <w:noProof/>
          <w:color w:val="000000"/>
          <w:sz w:val="20"/>
          <w:szCs w:val="20"/>
        </w:rPr>
        <w:t xml:space="preserve">The venue does not permit the use of glue guns or </w:t>
      </w:r>
      <w:r w:rsidR="00B53A06">
        <w:rPr>
          <w:rFonts w:ascii="Cambria" w:hAnsi="Cambria"/>
          <w:noProof/>
          <w:color w:val="000000"/>
          <w:sz w:val="20"/>
          <w:szCs w:val="20"/>
        </w:rPr>
        <w:t xml:space="preserve">the </w:t>
      </w:r>
      <w:r w:rsidRPr="00E11DB4">
        <w:rPr>
          <w:rFonts w:ascii="Cambria" w:hAnsi="Cambria"/>
          <w:noProof/>
          <w:color w:val="000000"/>
          <w:sz w:val="20"/>
          <w:szCs w:val="20"/>
        </w:rPr>
        <w:t xml:space="preserve">spraying/misting of flowers within the venue.    </w:t>
      </w:r>
    </w:p>
    <w:p w14:paraId="25114C32" w14:textId="7E68DB4A" w:rsidR="002B5902" w:rsidRPr="00E11DB4" w:rsidRDefault="002B5902" w:rsidP="00341F96">
      <w:pPr>
        <w:numPr>
          <w:ilvl w:val="0"/>
          <w:numId w:val="4"/>
        </w:numPr>
        <w:ind w:left="-850" w:right="-1474"/>
        <w:rPr>
          <w:rFonts w:ascii="Cambria" w:hAnsi="Cambria" w:cs="Arial"/>
          <w:b/>
          <w:color w:val="000000"/>
          <w:sz w:val="20"/>
          <w:szCs w:val="20"/>
        </w:rPr>
      </w:pPr>
      <w:r w:rsidRPr="00E11DB4">
        <w:rPr>
          <w:rFonts w:ascii="Cambria" w:hAnsi="Cambria" w:cs="Arial"/>
          <w:color w:val="000000"/>
          <w:sz w:val="20"/>
          <w:szCs w:val="20"/>
        </w:rPr>
        <w:t>The vendor agrees to be responsible for any costs incurred as a result of any damages sustained to the premises due to the vendor’s negligence.  The venue</w:t>
      </w:r>
      <w:r w:rsidR="00B53A06">
        <w:rPr>
          <w:rFonts w:ascii="Cambria" w:hAnsi="Cambria" w:cs="Arial"/>
          <w:color w:val="000000"/>
          <w:sz w:val="20"/>
          <w:szCs w:val="20"/>
        </w:rPr>
        <w:t>’</w:t>
      </w:r>
      <w:r w:rsidRPr="00E11DB4">
        <w:rPr>
          <w:rFonts w:ascii="Cambria" w:hAnsi="Cambria" w:cs="Arial"/>
          <w:color w:val="000000"/>
          <w:sz w:val="20"/>
          <w:szCs w:val="20"/>
        </w:rPr>
        <w:t xml:space="preserve">s Operations Department will conduct a thorough inspection of the event space following the event to note if any damages to the facility, its walls, floors, ceilings and related coverings, fixtures and furniture were sustained.  The vendor is responsible to guarantee the facility is </w:t>
      </w:r>
      <w:r w:rsidR="00B53A06">
        <w:rPr>
          <w:rFonts w:ascii="Cambria" w:hAnsi="Cambria" w:cs="Arial"/>
          <w:color w:val="000000"/>
          <w:sz w:val="20"/>
          <w:szCs w:val="20"/>
        </w:rPr>
        <w:t>left</w:t>
      </w:r>
      <w:r w:rsidRPr="00E11DB4">
        <w:rPr>
          <w:rFonts w:ascii="Cambria" w:hAnsi="Cambria" w:cs="Arial"/>
          <w:color w:val="000000"/>
          <w:sz w:val="20"/>
          <w:szCs w:val="20"/>
        </w:rPr>
        <w:t xml:space="preserve"> in the same condition that it was prior to the vendor’s set up/tear down.</w:t>
      </w:r>
    </w:p>
    <w:p w14:paraId="4740BBC4" w14:textId="504E3169" w:rsidR="00341F96" w:rsidRPr="00341F96" w:rsidRDefault="002B5902" w:rsidP="00D81A6D">
      <w:pPr>
        <w:numPr>
          <w:ilvl w:val="0"/>
          <w:numId w:val="4"/>
        </w:numPr>
        <w:ind w:left="-850" w:right="-1474"/>
        <w:rPr>
          <w:rFonts w:ascii="Cambria" w:hAnsi="Cambria" w:cs="Arial"/>
          <w:b/>
          <w:color w:val="000000"/>
          <w:sz w:val="20"/>
          <w:szCs w:val="20"/>
        </w:rPr>
      </w:pPr>
      <w:r w:rsidRPr="00341F96">
        <w:rPr>
          <w:rFonts w:ascii="Cambria" w:hAnsi="Cambria" w:cs="Arial"/>
          <w:color w:val="000000"/>
          <w:sz w:val="20"/>
          <w:szCs w:val="20"/>
        </w:rPr>
        <w:t>All items supplied by the client’s vendors are the responsibility of the vendors to set</w:t>
      </w:r>
      <w:r w:rsidR="00DB2C40" w:rsidRPr="00341F96">
        <w:rPr>
          <w:rFonts w:ascii="Cambria" w:hAnsi="Cambria" w:cs="Arial"/>
          <w:color w:val="000000"/>
          <w:sz w:val="20"/>
          <w:szCs w:val="20"/>
        </w:rPr>
        <w:t xml:space="preserve"> </w:t>
      </w:r>
      <w:r w:rsidRPr="00341F96">
        <w:rPr>
          <w:rFonts w:ascii="Cambria" w:hAnsi="Cambria" w:cs="Arial"/>
          <w:color w:val="000000"/>
          <w:sz w:val="20"/>
          <w:szCs w:val="20"/>
        </w:rPr>
        <w:t>(with the exception of specialty linens and charger plates</w:t>
      </w:r>
      <w:r w:rsidR="00DB2C40" w:rsidRPr="00341F96">
        <w:rPr>
          <w:rFonts w:ascii="Cambria" w:hAnsi="Cambria" w:cs="Arial"/>
          <w:color w:val="000000"/>
          <w:sz w:val="20"/>
          <w:szCs w:val="20"/>
        </w:rPr>
        <w:t xml:space="preserve"> </w:t>
      </w:r>
      <w:r w:rsidRPr="00341F96">
        <w:rPr>
          <w:rFonts w:ascii="Cambria" w:hAnsi="Cambria" w:cs="Arial"/>
          <w:color w:val="000000"/>
          <w:sz w:val="20"/>
          <w:szCs w:val="20"/>
        </w:rPr>
        <w:t xml:space="preserve">required in advance of the event date). Assistance from the venue staff will not be offered.  </w:t>
      </w:r>
    </w:p>
    <w:p w14:paraId="13660DB7" w14:textId="09D2D0F2" w:rsidR="00F523CC" w:rsidRDefault="002B5902" w:rsidP="00341F96">
      <w:pPr>
        <w:numPr>
          <w:ilvl w:val="0"/>
          <w:numId w:val="4"/>
        </w:numPr>
        <w:ind w:left="-887" w:right="-1474"/>
        <w:rPr>
          <w:rFonts w:ascii="Cambria" w:hAnsi="Cambria"/>
          <w:color w:val="000000"/>
          <w:sz w:val="20"/>
          <w:szCs w:val="20"/>
        </w:rPr>
      </w:pPr>
      <w:r w:rsidRPr="00E11DB4">
        <w:rPr>
          <w:rFonts w:ascii="Cambria" w:hAnsi="Cambria"/>
          <w:noProof/>
          <w:color w:val="000000"/>
          <w:sz w:val="20"/>
          <w:szCs w:val="20"/>
        </w:rPr>
        <w:t xml:space="preserve">In the event </w:t>
      </w:r>
      <w:r w:rsidR="00B53A06">
        <w:rPr>
          <w:rFonts w:ascii="Cambria" w:hAnsi="Cambria"/>
          <w:noProof/>
          <w:color w:val="000000"/>
          <w:sz w:val="20"/>
          <w:szCs w:val="20"/>
        </w:rPr>
        <w:t xml:space="preserve">that </w:t>
      </w:r>
      <w:r w:rsidRPr="00E11DB4">
        <w:rPr>
          <w:rFonts w:ascii="Cambria" w:hAnsi="Cambria"/>
          <w:noProof/>
          <w:color w:val="000000"/>
          <w:sz w:val="20"/>
          <w:szCs w:val="20"/>
        </w:rPr>
        <w:t>external napkin rings have been contracted by the client, it is the sole responsibility of the client</w:t>
      </w:r>
      <w:r w:rsidR="00B53A06">
        <w:rPr>
          <w:rFonts w:ascii="Cambria" w:hAnsi="Cambria"/>
          <w:noProof/>
          <w:color w:val="000000"/>
          <w:sz w:val="20"/>
          <w:szCs w:val="20"/>
        </w:rPr>
        <w:t>’</w:t>
      </w:r>
      <w:r w:rsidRPr="00E11DB4">
        <w:rPr>
          <w:rFonts w:ascii="Cambria" w:hAnsi="Cambria"/>
          <w:noProof/>
          <w:color w:val="000000"/>
          <w:sz w:val="20"/>
          <w:szCs w:val="20"/>
        </w:rPr>
        <w:t>s vendor to assemble and set out the client</w:t>
      </w:r>
      <w:r w:rsidR="00B53A06">
        <w:rPr>
          <w:rFonts w:ascii="Cambria" w:hAnsi="Cambria"/>
          <w:noProof/>
          <w:color w:val="000000"/>
          <w:sz w:val="20"/>
          <w:szCs w:val="20"/>
        </w:rPr>
        <w:t>’</w:t>
      </w:r>
      <w:r w:rsidRPr="00E11DB4">
        <w:rPr>
          <w:rFonts w:ascii="Cambria" w:hAnsi="Cambria"/>
          <w:noProof/>
          <w:color w:val="000000"/>
          <w:sz w:val="20"/>
          <w:szCs w:val="20"/>
        </w:rPr>
        <w:t>s napkins and rings</w:t>
      </w:r>
      <w:r w:rsidR="00B53A06">
        <w:rPr>
          <w:rFonts w:ascii="Cambria" w:hAnsi="Cambria"/>
          <w:noProof/>
          <w:color w:val="000000"/>
          <w:sz w:val="20"/>
          <w:szCs w:val="20"/>
        </w:rPr>
        <w:t xml:space="preserve"> on</w:t>
      </w:r>
      <w:r w:rsidRPr="00E11DB4">
        <w:rPr>
          <w:rFonts w:ascii="Cambria" w:hAnsi="Cambria"/>
          <w:noProof/>
          <w:color w:val="000000"/>
          <w:sz w:val="20"/>
          <w:szCs w:val="20"/>
        </w:rPr>
        <w:t xml:space="preserve"> the day of the event (this policy is imposed regardless </w:t>
      </w:r>
      <w:r w:rsidR="00B53A06">
        <w:rPr>
          <w:rFonts w:ascii="Cambria" w:hAnsi="Cambria"/>
          <w:noProof/>
          <w:color w:val="000000"/>
          <w:sz w:val="20"/>
          <w:szCs w:val="20"/>
        </w:rPr>
        <w:t>o</w:t>
      </w:r>
      <w:r w:rsidRPr="00E11DB4">
        <w:rPr>
          <w:rFonts w:ascii="Cambria" w:hAnsi="Cambria"/>
          <w:noProof/>
          <w:color w:val="000000"/>
          <w:sz w:val="20"/>
          <w:szCs w:val="20"/>
        </w:rPr>
        <w:t>f</w:t>
      </w:r>
      <w:r w:rsidR="00B53A06">
        <w:rPr>
          <w:rFonts w:ascii="Cambria" w:hAnsi="Cambria"/>
          <w:noProof/>
          <w:color w:val="000000"/>
          <w:sz w:val="20"/>
          <w:szCs w:val="20"/>
        </w:rPr>
        <w:t xml:space="preserve"> whether</w:t>
      </w:r>
      <w:r w:rsidRPr="00E11DB4">
        <w:rPr>
          <w:rFonts w:ascii="Cambria" w:hAnsi="Cambria"/>
          <w:noProof/>
          <w:color w:val="000000"/>
          <w:sz w:val="20"/>
          <w:szCs w:val="20"/>
        </w:rPr>
        <w:t xml:space="preserve"> the napkins are outsourced or supplied by the venue).  </w:t>
      </w:r>
    </w:p>
    <w:p w14:paraId="57684B9E" w14:textId="77777777" w:rsidR="001370BB" w:rsidRDefault="001370BB" w:rsidP="00F523CC">
      <w:pPr>
        <w:ind w:left="-907" w:right="-964"/>
        <w:rPr>
          <w:rFonts w:ascii="Cambria" w:hAnsi="Cambria" w:cs="Arial"/>
          <w:b/>
          <w:color w:val="000000"/>
          <w:sz w:val="20"/>
          <w:szCs w:val="20"/>
          <w:u w:val="single"/>
        </w:rPr>
      </w:pPr>
    </w:p>
    <w:p w14:paraId="18D4B9BE" w14:textId="4D28D476" w:rsidR="002B5902" w:rsidRPr="00F523CC" w:rsidRDefault="002B5902" w:rsidP="00341F96">
      <w:pPr>
        <w:ind w:left="-907" w:right="-1474"/>
        <w:rPr>
          <w:rFonts w:ascii="Cambria" w:hAnsi="Cambria"/>
          <w:color w:val="000000"/>
          <w:sz w:val="20"/>
          <w:szCs w:val="20"/>
        </w:rPr>
      </w:pPr>
      <w:r w:rsidRPr="00F523CC">
        <w:rPr>
          <w:rFonts w:ascii="Cambria" w:hAnsi="Cambria" w:cs="Arial"/>
          <w:b/>
          <w:color w:val="000000"/>
          <w:sz w:val="20"/>
          <w:szCs w:val="20"/>
          <w:u w:val="single"/>
        </w:rPr>
        <w:t>Dismantling</w:t>
      </w:r>
    </w:p>
    <w:p w14:paraId="33E666AC" w14:textId="3B62D15A" w:rsidR="002B5902" w:rsidRPr="00E11DB4" w:rsidRDefault="00B53A06" w:rsidP="00341F96">
      <w:pPr>
        <w:pStyle w:val="ListParagraph"/>
        <w:numPr>
          <w:ilvl w:val="0"/>
          <w:numId w:val="4"/>
        </w:numPr>
        <w:ind w:left="-907" w:right="-1474"/>
        <w:contextualSpacing/>
        <w:rPr>
          <w:rFonts w:ascii="Cambria" w:hAnsi="Cambria" w:cs="Arial"/>
          <w:color w:val="000000"/>
          <w:sz w:val="20"/>
          <w:szCs w:val="20"/>
        </w:rPr>
      </w:pPr>
      <w:r>
        <w:rPr>
          <w:rFonts w:ascii="Cambria" w:hAnsi="Cambria" w:cs="Arial"/>
          <w:color w:val="000000"/>
          <w:sz w:val="20"/>
          <w:szCs w:val="20"/>
        </w:rPr>
        <w:t>The d</w:t>
      </w:r>
      <w:r w:rsidR="002B5902" w:rsidRPr="00E11DB4">
        <w:rPr>
          <w:rFonts w:ascii="Cambria" w:hAnsi="Cambria" w:cs="Arial"/>
          <w:color w:val="000000"/>
          <w:sz w:val="20"/>
          <w:szCs w:val="20"/>
        </w:rPr>
        <w:t xml:space="preserve">ismantling, loading and departure of vendor displays/items must be completed at the conclusion of the event.  If vendor items have not been removed from the venue within 1 hour following the client’s contract end time, the venue will have the items removed at the expense of the client and the venue will not be held responsible for any loss or damages sustained during the removal.  </w:t>
      </w:r>
    </w:p>
    <w:p w14:paraId="28FD9440" w14:textId="3905E093" w:rsidR="002B5902" w:rsidRPr="00E11DB4" w:rsidRDefault="002B5902" w:rsidP="00341F96">
      <w:pPr>
        <w:pStyle w:val="ListParagraph"/>
        <w:numPr>
          <w:ilvl w:val="0"/>
          <w:numId w:val="4"/>
        </w:numPr>
        <w:ind w:left="-907" w:right="-1474"/>
        <w:contextualSpacing/>
        <w:rPr>
          <w:rFonts w:ascii="Cambria" w:hAnsi="Cambria" w:cs="Arial"/>
          <w:color w:val="000000"/>
          <w:sz w:val="20"/>
          <w:szCs w:val="20"/>
        </w:rPr>
      </w:pPr>
      <w:r w:rsidRPr="00E11DB4">
        <w:rPr>
          <w:rFonts w:ascii="Cambria" w:hAnsi="Cambria" w:cs="Arial"/>
          <w:color w:val="000000"/>
          <w:sz w:val="20"/>
          <w:szCs w:val="20"/>
        </w:rPr>
        <w:lastRenderedPageBreak/>
        <w:t>The venue is unable to provide storage space nor assume responsibility for any items left on</w:t>
      </w:r>
      <w:r w:rsidR="00B53A06">
        <w:rPr>
          <w:rFonts w:ascii="Cambria" w:hAnsi="Cambria" w:cs="Arial"/>
          <w:color w:val="000000"/>
          <w:sz w:val="20"/>
          <w:szCs w:val="20"/>
        </w:rPr>
        <w:t xml:space="preserve"> </w:t>
      </w:r>
      <w:r w:rsidRPr="00E11DB4">
        <w:rPr>
          <w:rFonts w:ascii="Cambria" w:hAnsi="Cambria" w:cs="Arial"/>
          <w:color w:val="000000"/>
          <w:sz w:val="20"/>
          <w:szCs w:val="20"/>
        </w:rPr>
        <w:t>site at the conclusion of the event</w:t>
      </w:r>
      <w:r w:rsidR="00B13B6C">
        <w:rPr>
          <w:rFonts w:ascii="Cambria" w:hAnsi="Cambria" w:cs="Arial"/>
          <w:color w:val="000000"/>
          <w:sz w:val="20"/>
          <w:szCs w:val="20"/>
        </w:rPr>
        <w:t>.  Items l</w:t>
      </w:r>
      <w:r w:rsidR="006B77DE">
        <w:rPr>
          <w:rFonts w:ascii="Cambria" w:hAnsi="Cambria" w:cs="Arial"/>
          <w:color w:val="000000"/>
          <w:sz w:val="20"/>
          <w:szCs w:val="20"/>
        </w:rPr>
        <w:t>e</w:t>
      </w:r>
      <w:r w:rsidR="00B13B6C">
        <w:rPr>
          <w:rFonts w:ascii="Cambria" w:hAnsi="Cambria" w:cs="Arial"/>
          <w:color w:val="000000"/>
          <w:sz w:val="20"/>
          <w:szCs w:val="20"/>
        </w:rPr>
        <w:t>ft on</w:t>
      </w:r>
      <w:r w:rsidR="00B53A06">
        <w:rPr>
          <w:rFonts w:ascii="Cambria" w:hAnsi="Cambria" w:cs="Arial"/>
          <w:color w:val="000000"/>
          <w:sz w:val="20"/>
          <w:szCs w:val="20"/>
        </w:rPr>
        <w:t xml:space="preserve"> </w:t>
      </w:r>
      <w:r w:rsidR="00B13B6C">
        <w:rPr>
          <w:rFonts w:ascii="Cambria" w:hAnsi="Cambria" w:cs="Arial"/>
          <w:color w:val="000000"/>
          <w:sz w:val="20"/>
          <w:szCs w:val="20"/>
        </w:rPr>
        <w:t xml:space="preserve">site at the conclusion of an event will be </w:t>
      </w:r>
      <w:r w:rsidRPr="00E11DB4">
        <w:rPr>
          <w:rFonts w:ascii="Cambria" w:hAnsi="Cambria" w:cs="Arial"/>
          <w:color w:val="000000"/>
          <w:sz w:val="20"/>
          <w:szCs w:val="20"/>
        </w:rPr>
        <w:t xml:space="preserve">discarded.  </w:t>
      </w:r>
    </w:p>
    <w:p w14:paraId="232D24D5" w14:textId="0B4997F2" w:rsidR="002B5902" w:rsidRPr="00E11DB4" w:rsidRDefault="002B5902" w:rsidP="00341F96">
      <w:pPr>
        <w:pStyle w:val="ListParagraph"/>
        <w:numPr>
          <w:ilvl w:val="0"/>
          <w:numId w:val="4"/>
        </w:numPr>
        <w:ind w:left="-907" w:right="-1474"/>
        <w:contextualSpacing/>
        <w:rPr>
          <w:rFonts w:ascii="Cambria" w:hAnsi="Cambria" w:cs="Arial"/>
          <w:color w:val="000000"/>
          <w:sz w:val="20"/>
          <w:szCs w:val="20"/>
        </w:rPr>
      </w:pPr>
      <w:r w:rsidRPr="00E11DB4">
        <w:rPr>
          <w:rFonts w:ascii="Cambria" w:hAnsi="Cambria" w:cs="Arial"/>
          <w:color w:val="000000"/>
          <w:sz w:val="20"/>
          <w:szCs w:val="20"/>
        </w:rPr>
        <w:t>The venue is not responsible for disposing of vendor boxes/garbage. Vendors are responsible for removing their items at the conclusion of their set-up/end of the event and disposing of such items at their own expense off</w:t>
      </w:r>
      <w:r w:rsidR="00492A46">
        <w:rPr>
          <w:rFonts w:ascii="Cambria" w:hAnsi="Cambria" w:cs="Arial"/>
          <w:color w:val="000000"/>
          <w:sz w:val="20"/>
          <w:szCs w:val="20"/>
        </w:rPr>
        <w:t xml:space="preserve"> </w:t>
      </w:r>
      <w:r w:rsidRPr="00E11DB4">
        <w:rPr>
          <w:rFonts w:ascii="Cambria" w:hAnsi="Cambria" w:cs="Arial"/>
          <w:color w:val="000000"/>
          <w:sz w:val="20"/>
          <w:szCs w:val="20"/>
        </w:rPr>
        <w:t>site.</w:t>
      </w:r>
    </w:p>
    <w:p w14:paraId="71786523" w14:textId="2156C50E" w:rsidR="00341F96" w:rsidRDefault="002B5902" w:rsidP="00341F96">
      <w:pPr>
        <w:pStyle w:val="ListParagraph"/>
        <w:numPr>
          <w:ilvl w:val="0"/>
          <w:numId w:val="4"/>
        </w:numPr>
        <w:ind w:left="-907" w:right="-1474"/>
        <w:contextualSpacing/>
        <w:rPr>
          <w:rFonts w:ascii="Cambria" w:hAnsi="Cambria" w:cs="Arial"/>
          <w:color w:val="000000"/>
          <w:sz w:val="20"/>
          <w:szCs w:val="20"/>
        </w:rPr>
      </w:pPr>
      <w:r w:rsidRPr="00E11DB4">
        <w:rPr>
          <w:rFonts w:ascii="Cambria" w:hAnsi="Cambria" w:cs="Arial"/>
          <w:color w:val="000000"/>
          <w:sz w:val="20"/>
          <w:szCs w:val="20"/>
        </w:rPr>
        <w:t>The venue is unable to provide storage for delivery boxes/bins used to transport vendor deliveries</w:t>
      </w:r>
      <w:r w:rsidR="00B13B6C">
        <w:rPr>
          <w:rFonts w:ascii="Cambria" w:hAnsi="Cambria" w:cs="Arial"/>
          <w:color w:val="000000"/>
          <w:sz w:val="20"/>
          <w:szCs w:val="20"/>
        </w:rPr>
        <w:t xml:space="preserve"> (this includes live band/entertainment equipment storage boxes/cases)</w:t>
      </w:r>
      <w:r w:rsidRPr="00E11DB4">
        <w:rPr>
          <w:rFonts w:ascii="Cambria" w:hAnsi="Cambria" w:cs="Arial"/>
          <w:color w:val="000000"/>
          <w:sz w:val="20"/>
          <w:szCs w:val="20"/>
        </w:rPr>
        <w:t xml:space="preserve">. The vendor is required to remove such items from the premises at the conclusion of their set-up.  Please note, the use of the space behind a </w:t>
      </w:r>
      <w:r w:rsidR="00B13B6C">
        <w:rPr>
          <w:rFonts w:ascii="Cambria" w:hAnsi="Cambria" w:cs="Arial"/>
          <w:color w:val="000000"/>
          <w:sz w:val="20"/>
          <w:szCs w:val="20"/>
        </w:rPr>
        <w:t xml:space="preserve">client’s </w:t>
      </w:r>
      <w:r w:rsidR="00341F96">
        <w:rPr>
          <w:rFonts w:ascii="Cambria" w:hAnsi="Cambria" w:cs="Arial"/>
          <w:color w:val="000000"/>
          <w:sz w:val="20"/>
          <w:szCs w:val="20"/>
        </w:rPr>
        <w:t>backdrop may not be utilized as storage.</w:t>
      </w:r>
    </w:p>
    <w:p w14:paraId="69FE74A8" w14:textId="77777777" w:rsidR="002B5902" w:rsidRPr="00F523CC" w:rsidRDefault="002B5902" w:rsidP="00341F96">
      <w:pPr>
        <w:pStyle w:val="ListParagraph"/>
        <w:ind w:left="-907" w:right="-1474"/>
        <w:contextualSpacing/>
        <w:rPr>
          <w:rFonts w:ascii="Cambria" w:hAnsi="Cambria" w:cs="Arial"/>
          <w:color w:val="000000"/>
          <w:sz w:val="18"/>
          <w:szCs w:val="18"/>
        </w:rPr>
      </w:pPr>
    </w:p>
    <w:p w14:paraId="61CE410C" w14:textId="77777777" w:rsidR="002B5902" w:rsidRPr="00E11DB4" w:rsidRDefault="002B5902" w:rsidP="00341F96">
      <w:pPr>
        <w:pStyle w:val="ListParagraph"/>
        <w:ind w:left="-907" w:right="-1474"/>
        <w:contextualSpacing/>
        <w:rPr>
          <w:rFonts w:ascii="Cambria" w:hAnsi="Cambria" w:cs="Arial"/>
          <w:b/>
          <w:color w:val="000000"/>
          <w:sz w:val="20"/>
          <w:szCs w:val="20"/>
          <w:u w:val="single"/>
        </w:rPr>
      </w:pPr>
      <w:r w:rsidRPr="00E11DB4">
        <w:rPr>
          <w:rFonts w:ascii="Cambria" w:hAnsi="Cambria" w:cs="Arial"/>
          <w:b/>
          <w:color w:val="000000"/>
          <w:sz w:val="20"/>
          <w:szCs w:val="20"/>
          <w:u w:val="single"/>
        </w:rPr>
        <w:t>Business Solicitation</w:t>
      </w:r>
    </w:p>
    <w:p w14:paraId="40A25867" w14:textId="3D020BC4" w:rsidR="002B5902" w:rsidRPr="00E11DB4" w:rsidRDefault="002B5902" w:rsidP="00341F96">
      <w:pPr>
        <w:numPr>
          <w:ilvl w:val="0"/>
          <w:numId w:val="4"/>
        </w:numPr>
        <w:ind w:left="-907" w:right="-1474"/>
        <w:rPr>
          <w:rFonts w:ascii="Cambria" w:hAnsi="Cambria"/>
          <w:color w:val="000000"/>
          <w:sz w:val="20"/>
          <w:szCs w:val="20"/>
        </w:rPr>
      </w:pPr>
      <w:r w:rsidRPr="00E11DB4">
        <w:rPr>
          <w:rFonts w:ascii="Cambria" w:hAnsi="Cambria"/>
          <w:color w:val="000000"/>
          <w:sz w:val="20"/>
          <w:szCs w:val="20"/>
        </w:rPr>
        <w:t>Vendors are not permitted to solicit business by actively displaying promotional material or approaching potential clients while working at the venue without prior authorization from the venue</w:t>
      </w:r>
      <w:r w:rsidR="00B53A06">
        <w:rPr>
          <w:rFonts w:ascii="Cambria" w:hAnsi="Cambria"/>
          <w:color w:val="000000"/>
          <w:sz w:val="20"/>
          <w:szCs w:val="20"/>
        </w:rPr>
        <w:t>’</w:t>
      </w:r>
      <w:r w:rsidRPr="00E11DB4">
        <w:rPr>
          <w:rFonts w:ascii="Cambria" w:hAnsi="Cambria"/>
          <w:color w:val="000000"/>
          <w:sz w:val="20"/>
          <w:szCs w:val="20"/>
        </w:rPr>
        <w:t xml:space="preserve">s General Manager.  </w:t>
      </w:r>
    </w:p>
    <w:p w14:paraId="2F26489A" w14:textId="77777777" w:rsidR="002B5902" w:rsidRPr="00F523CC" w:rsidRDefault="002B5902" w:rsidP="00341F96">
      <w:pPr>
        <w:pStyle w:val="ListParagraph"/>
        <w:ind w:left="-907" w:right="-1474"/>
        <w:rPr>
          <w:rFonts w:ascii="Cambria" w:hAnsi="Cambria" w:cs="Arial"/>
          <w:i/>
          <w:color w:val="000000"/>
          <w:sz w:val="18"/>
          <w:szCs w:val="18"/>
        </w:rPr>
      </w:pPr>
      <w:r w:rsidRPr="00E11DB4">
        <w:rPr>
          <w:rFonts w:ascii="Cambria" w:hAnsi="Cambria" w:cs="Arial"/>
          <w:color w:val="000000"/>
          <w:sz w:val="20"/>
          <w:szCs w:val="20"/>
        </w:rPr>
        <w:t xml:space="preserve">. </w:t>
      </w:r>
    </w:p>
    <w:p w14:paraId="6ABC05F9" w14:textId="77777777" w:rsidR="002B5902" w:rsidRPr="00E11DB4" w:rsidRDefault="002B5902" w:rsidP="00341F96">
      <w:pPr>
        <w:ind w:left="-907" w:right="-1474"/>
        <w:rPr>
          <w:rFonts w:ascii="Cambria" w:hAnsi="Cambria" w:cs="Arial"/>
          <w:b/>
          <w:color w:val="000000"/>
          <w:sz w:val="20"/>
          <w:szCs w:val="20"/>
          <w:u w:val="single"/>
        </w:rPr>
      </w:pPr>
      <w:r w:rsidRPr="00E11DB4">
        <w:rPr>
          <w:rFonts w:ascii="Cambria" w:hAnsi="Cambria" w:cs="Arial"/>
          <w:b/>
          <w:color w:val="000000"/>
          <w:sz w:val="20"/>
          <w:szCs w:val="20"/>
          <w:u w:val="single"/>
        </w:rPr>
        <w:t>Damages</w:t>
      </w:r>
    </w:p>
    <w:p w14:paraId="4A3E0CFB" w14:textId="60E60289" w:rsidR="002B5902" w:rsidRPr="00E11DB4" w:rsidRDefault="002B5902" w:rsidP="00341F96">
      <w:pPr>
        <w:numPr>
          <w:ilvl w:val="0"/>
          <w:numId w:val="4"/>
        </w:numPr>
        <w:ind w:left="-907" w:right="-1474"/>
        <w:rPr>
          <w:rFonts w:ascii="Cambria" w:hAnsi="Cambria"/>
          <w:color w:val="000000"/>
          <w:sz w:val="20"/>
          <w:szCs w:val="20"/>
        </w:rPr>
      </w:pPr>
      <w:r w:rsidRPr="00E11DB4">
        <w:rPr>
          <w:rFonts w:ascii="Cambria" w:hAnsi="Cambria" w:cs="Arial"/>
          <w:color w:val="000000"/>
          <w:sz w:val="20"/>
          <w:szCs w:val="20"/>
        </w:rPr>
        <w:t>No displays may be attached to the venue</w:t>
      </w:r>
      <w:r w:rsidR="00B53A06">
        <w:rPr>
          <w:rFonts w:ascii="Cambria" w:hAnsi="Cambria" w:cs="Arial"/>
          <w:color w:val="000000"/>
          <w:sz w:val="20"/>
          <w:szCs w:val="20"/>
        </w:rPr>
        <w:t>’</w:t>
      </w:r>
      <w:r w:rsidRPr="00E11DB4">
        <w:rPr>
          <w:rFonts w:ascii="Cambria" w:hAnsi="Cambria" w:cs="Arial"/>
          <w:color w:val="000000"/>
          <w:sz w:val="20"/>
          <w:szCs w:val="20"/>
        </w:rPr>
        <w:t>s existing drapes, windows, walls, furniture pieces, etc.  The use of thumbtacks, double-sided tape, scotch tape, masking tape, duct tape, nails, screws, fish hooks, bolts and spikes</w:t>
      </w:r>
      <w:r w:rsidR="00B53A06">
        <w:rPr>
          <w:rFonts w:ascii="Cambria" w:hAnsi="Cambria" w:cs="Arial"/>
          <w:color w:val="000000"/>
          <w:sz w:val="20"/>
          <w:szCs w:val="20"/>
        </w:rPr>
        <w:t>,</w:t>
      </w:r>
      <w:r w:rsidRPr="00E11DB4">
        <w:rPr>
          <w:rFonts w:ascii="Cambria" w:hAnsi="Cambria" w:cs="Arial"/>
          <w:color w:val="000000"/>
          <w:sz w:val="20"/>
          <w:szCs w:val="20"/>
        </w:rPr>
        <w:t xml:space="preserve"> or any tool or material which could damage the facility</w:t>
      </w:r>
      <w:r w:rsidR="00B53A06">
        <w:rPr>
          <w:rFonts w:ascii="Cambria" w:hAnsi="Cambria" w:cs="Arial"/>
          <w:color w:val="000000"/>
          <w:sz w:val="20"/>
          <w:szCs w:val="20"/>
        </w:rPr>
        <w:t>,</w:t>
      </w:r>
      <w:r w:rsidRPr="00E11DB4">
        <w:rPr>
          <w:rFonts w:ascii="Cambria" w:hAnsi="Cambria" w:cs="Arial"/>
          <w:color w:val="000000"/>
          <w:sz w:val="20"/>
          <w:szCs w:val="20"/>
        </w:rPr>
        <w:t xml:space="preserve"> is </w:t>
      </w:r>
      <w:r w:rsidRPr="00E11DB4">
        <w:rPr>
          <w:rFonts w:ascii="Cambria" w:hAnsi="Cambria" w:cs="Arial"/>
          <w:b/>
          <w:color w:val="000000"/>
          <w:sz w:val="20"/>
          <w:szCs w:val="20"/>
        </w:rPr>
        <w:t xml:space="preserve">PROHIBITED.  </w:t>
      </w:r>
    </w:p>
    <w:p w14:paraId="4984C5C3" w14:textId="77777777" w:rsidR="002B5902" w:rsidRPr="00E11DB4" w:rsidRDefault="002B5902" w:rsidP="00341F96">
      <w:pPr>
        <w:numPr>
          <w:ilvl w:val="0"/>
          <w:numId w:val="4"/>
        </w:numPr>
        <w:ind w:left="-907" w:right="-1474"/>
        <w:rPr>
          <w:rFonts w:ascii="Cambria" w:hAnsi="Cambria"/>
          <w:color w:val="000000"/>
          <w:sz w:val="20"/>
          <w:szCs w:val="20"/>
        </w:rPr>
      </w:pPr>
      <w:r w:rsidRPr="00E11DB4">
        <w:rPr>
          <w:rFonts w:ascii="Cambria" w:hAnsi="Cambria" w:cs="Arial"/>
          <w:color w:val="000000"/>
          <w:sz w:val="20"/>
          <w:szCs w:val="20"/>
        </w:rPr>
        <w:t>Should any damages be sustained, the vendor assumes full responsible and will be billed accordingly for the repair costs.</w:t>
      </w:r>
    </w:p>
    <w:p w14:paraId="05A395BF" w14:textId="77777777" w:rsidR="002B5902" w:rsidRPr="00E11DB4" w:rsidRDefault="002B5902" w:rsidP="00341F96">
      <w:pPr>
        <w:numPr>
          <w:ilvl w:val="0"/>
          <w:numId w:val="4"/>
        </w:numPr>
        <w:ind w:left="-907" w:right="-1474"/>
        <w:rPr>
          <w:rFonts w:ascii="Cambria" w:hAnsi="Cambria"/>
          <w:color w:val="000000"/>
          <w:sz w:val="20"/>
          <w:szCs w:val="20"/>
        </w:rPr>
      </w:pPr>
      <w:r w:rsidRPr="00E11DB4">
        <w:rPr>
          <w:rFonts w:ascii="Cambria" w:hAnsi="Cambria"/>
          <w:color w:val="000000"/>
          <w:sz w:val="20"/>
          <w:szCs w:val="20"/>
        </w:rPr>
        <w:t>Vendors that demonstrate discourteous or negligent conduct which may cause harm or damage to the venue, patrons or staff will be held liable.</w:t>
      </w:r>
    </w:p>
    <w:p w14:paraId="6FB473EF" w14:textId="77777777" w:rsidR="002B5902" w:rsidRPr="00E11DB4" w:rsidRDefault="002B5902" w:rsidP="00341F96">
      <w:pPr>
        <w:numPr>
          <w:ilvl w:val="0"/>
          <w:numId w:val="4"/>
        </w:numPr>
        <w:ind w:left="-907" w:right="-1474"/>
        <w:rPr>
          <w:rFonts w:ascii="Cambria" w:hAnsi="Cambria"/>
          <w:color w:val="000000"/>
          <w:sz w:val="20"/>
          <w:szCs w:val="20"/>
        </w:rPr>
      </w:pPr>
      <w:r w:rsidRPr="00E11DB4">
        <w:rPr>
          <w:rFonts w:ascii="Cambria" w:hAnsi="Cambria"/>
          <w:color w:val="000000"/>
          <w:sz w:val="20"/>
          <w:szCs w:val="20"/>
        </w:rPr>
        <w:t xml:space="preserve">The use of bubble machines, sparklers and/or confetti is prohibited.   </w:t>
      </w:r>
    </w:p>
    <w:p w14:paraId="78D096D3" w14:textId="375DB76A" w:rsidR="002B5902" w:rsidRDefault="002B5902" w:rsidP="00341F96">
      <w:pPr>
        <w:numPr>
          <w:ilvl w:val="0"/>
          <w:numId w:val="4"/>
        </w:numPr>
        <w:ind w:left="-907" w:right="-1474"/>
        <w:rPr>
          <w:rFonts w:ascii="Cambria" w:hAnsi="Cambria"/>
          <w:color w:val="000000"/>
          <w:sz w:val="20"/>
          <w:szCs w:val="20"/>
        </w:rPr>
      </w:pPr>
      <w:r w:rsidRPr="00E11DB4">
        <w:rPr>
          <w:rFonts w:ascii="Cambria" w:hAnsi="Cambria"/>
          <w:color w:val="000000"/>
          <w:sz w:val="20"/>
          <w:szCs w:val="20"/>
        </w:rPr>
        <w:t>Candles are permitted</w:t>
      </w:r>
      <w:r w:rsidR="00B53A06">
        <w:rPr>
          <w:rFonts w:ascii="Cambria" w:hAnsi="Cambria"/>
          <w:color w:val="000000"/>
          <w:sz w:val="20"/>
          <w:szCs w:val="20"/>
        </w:rPr>
        <w:t>,</w:t>
      </w:r>
      <w:r w:rsidRPr="00E11DB4">
        <w:rPr>
          <w:rFonts w:ascii="Cambria" w:hAnsi="Cambria"/>
          <w:color w:val="000000"/>
          <w:sz w:val="20"/>
          <w:szCs w:val="20"/>
        </w:rPr>
        <w:t xml:space="preserve"> however</w:t>
      </w:r>
      <w:r w:rsidR="00B53A06">
        <w:rPr>
          <w:rFonts w:ascii="Cambria" w:hAnsi="Cambria"/>
          <w:color w:val="000000"/>
          <w:sz w:val="20"/>
          <w:szCs w:val="20"/>
        </w:rPr>
        <w:t>,</w:t>
      </w:r>
      <w:r w:rsidRPr="00E11DB4">
        <w:rPr>
          <w:rFonts w:ascii="Cambria" w:hAnsi="Cambria"/>
          <w:color w:val="000000"/>
          <w:sz w:val="20"/>
          <w:szCs w:val="20"/>
        </w:rPr>
        <w:t xml:space="preserve"> all candles must be non-drip with the flame enclosed within a holder/container.</w:t>
      </w:r>
      <w:r w:rsidR="00F31E6D">
        <w:rPr>
          <w:rFonts w:ascii="Cambria" w:hAnsi="Cambria"/>
          <w:color w:val="000000"/>
          <w:sz w:val="20"/>
          <w:szCs w:val="20"/>
        </w:rPr>
        <w:t xml:space="preserve">  If the vendor’s candles are deemed unsafe, they will not be permitted for use.  </w:t>
      </w:r>
      <w:r w:rsidRPr="00E11DB4">
        <w:rPr>
          <w:rFonts w:ascii="Cambria" w:hAnsi="Cambria"/>
          <w:color w:val="000000"/>
          <w:sz w:val="20"/>
          <w:szCs w:val="20"/>
        </w:rPr>
        <w:t>Any damages such as candle wax drippings, burnt linens, etc. will result in additional fees billed to the client.</w:t>
      </w:r>
      <w:r w:rsidR="00F31E6D">
        <w:rPr>
          <w:rFonts w:ascii="Cambria" w:hAnsi="Cambria"/>
          <w:color w:val="000000"/>
          <w:sz w:val="20"/>
          <w:szCs w:val="20"/>
        </w:rPr>
        <w:t xml:space="preserve">  The client</w:t>
      </w:r>
      <w:r w:rsidR="00B53A06">
        <w:rPr>
          <w:rFonts w:ascii="Cambria" w:hAnsi="Cambria"/>
          <w:color w:val="000000"/>
          <w:sz w:val="20"/>
          <w:szCs w:val="20"/>
        </w:rPr>
        <w:t>’</w:t>
      </w:r>
      <w:r w:rsidR="00F31E6D">
        <w:rPr>
          <w:rFonts w:ascii="Cambria" w:hAnsi="Cambria"/>
          <w:color w:val="000000"/>
          <w:sz w:val="20"/>
          <w:szCs w:val="20"/>
        </w:rPr>
        <w:t>s candle vendor is responsible for lighting all of the candles within the event space on behalf of the client.</w:t>
      </w:r>
    </w:p>
    <w:p w14:paraId="0EFB54C4" w14:textId="16F62A21" w:rsidR="00F31E6D" w:rsidRPr="00E11DB4" w:rsidRDefault="00F31E6D" w:rsidP="00341F96">
      <w:pPr>
        <w:numPr>
          <w:ilvl w:val="0"/>
          <w:numId w:val="4"/>
        </w:numPr>
        <w:ind w:left="-907" w:right="-1474"/>
        <w:rPr>
          <w:rFonts w:ascii="Cambria" w:hAnsi="Cambria"/>
          <w:color w:val="000000"/>
          <w:sz w:val="20"/>
          <w:szCs w:val="20"/>
        </w:rPr>
      </w:pPr>
      <w:r>
        <w:rPr>
          <w:rFonts w:ascii="Cambria" w:hAnsi="Cambria"/>
          <w:color w:val="000000"/>
          <w:sz w:val="20"/>
          <w:szCs w:val="20"/>
        </w:rPr>
        <w:t>Floor decals must be removed by the client</w:t>
      </w:r>
      <w:r w:rsidR="00B53A06">
        <w:rPr>
          <w:rFonts w:ascii="Cambria" w:hAnsi="Cambria"/>
          <w:color w:val="000000"/>
          <w:sz w:val="20"/>
          <w:szCs w:val="20"/>
        </w:rPr>
        <w:t>’</w:t>
      </w:r>
      <w:r>
        <w:rPr>
          <w:rFonts w:ascii="Cambria" w:hAnsi="Cambria"/>
          <w:color w:val="000000"/>
          <w:sz w:val="20"/>
          <w:szCs w:val="20"/>
        </w:rPr>
        <w:t xml:space="preserve">s hired vendor at the conclusion of the event. If the </w:t>
      </w:r>
      <w:r w:rsidR="006B77DE">
        <w:rPr>
          <w:rFonts w:ascii="Cambria" w:hAnsi="Cambria"/>
          <w:color w:val="000000"/>
          <w:sz w:val="20"/>
          <w:szCs w:val="20"/>
        </w:rPr>
        <w:t>client’s</w:t>
      </w:r>
      <w:r>
        <w:rPr>
          <w:rFonts w:ascii="Cambria" w:hAnsi="Cambria"/>
          <w:color w:val="000000"/>
          <w:sz w:val="20"/>
          <w:szCs w:val="20"/>
        </w:rPr>
        <w:t xml:space="preserve"> vendor fails to return to the venue to complete the removal process, a $150 (+ tax) removal </w:t>
      </w:r>
      <w:r w:rsidR="006B77DE">
        <w:rPr>
          <w:rFonts w:ascii="Cambria" w:hAnsi="Cambria"/>
          <w:color w:val="000000"/>
          <w:sz w:val="20"/>
          <w:szCs w:val="20"/>
        </w:rPr>
        <w:t>charge w</w:t>
      </w:r>
      <w:r>
        <w:rPr>
          <w:rFonts w:ascii="Cambria" w:hAnsi="Cambria"/>
          <w:color w:val="000000"/>
          <w:sz w:val="20"/>
          <w:szCs w:val="20"/>
        </w:rPr>
        <w:t>ill be billed directly to the client.</w:t>
      </w:r>
    </w:p>
    <w:p w14:paraId="7537185B" w14:textId="18D26F06" w:rsidR="002B5902" w:rsidRPr="00E11DB4" w:rsidRDefault="002B5902" w:rsidP="00341F96">
      <w:pPr>
        <w:numPr>
          <w:ilvl w:val="0"/>
          <w:numId w:val="4"/>
        </w:numPr>
        <w:ind w:left="-907" w:right="-1474"/>
        <w:rPr>
          <w:rFonts w:ascii="Cambria" w:hAnsi="Cambria"/>
          <w:color w:val="000000"/>
          <w:sz w:val="20"/>
          <w:szCs w:val="20"/>
        </w:rPr>
      </w:pPr>
      <w:r w:rsidRPr="00E11DB4">
        <w:rPr>
          <w:rFonts w:ascii="Cambria" w:hAnsi="Cambria"/>
          <w:color w:val="000000"/>
          <w:sz w:val="20"/>
          <w:szCs w:val="20"/>
        </w:rPr>
        <w:t>While maneuvering through doors and making use of the venue</w:t>
      </w:r>
      <w:r w:rsidR="00B53A06">
        <w:rPr>
          <w:rFonts w:ascii="Cambria" w:hAnsi="Cambria"/>
          <w:color w:val="000000"/>
          <w:sz w:val="20"/>
          <w:szCs w:val="20"/>
        </w:rPr>
        <w:t>’</w:t>
      </w:r>
      <w:r w:rsidR="006B77DE">
        <w:rPr>
          <w:rFonts w:ascii="Cambria" w:hAnsi="Cambria"/>
          <w:color w:val="000000"/>
          <w:sz w:val="20"/>
          <w:szCs w:val="20"/>
        </w:rPr>
        <w:t>s</w:t>
      </w:r>
      <w:r w:rsidRPr="00E11DB4">
        <w:rPr>
          <w:rFonts w:ascii="Cambria" w:hAnsi="Cambria"/>
          <w:color w:val="000000"/>
          <w:sz w:val="20"/>
          <w:szCs w:val="20"/>
        </w:rPr>
        <w:t xml:space="preserve"> elevator, vendors are required to act with care and caution to avoid any damages to the facility. Doors are not permitted to be pushed open by carts or dollies.  </w:t>
      </w:r>
    </w:p>
    <w:p w14:paraId="5DAE5710" w14:textId="77777777" w:rsidR="002B5902" w:rsidRPr="00F523CC" w:rsidRDefault="002B5902" w:rsidP="00341F96">
      <w:pPr>
        <w:ind w:left="-907" w:right="-1474"/>
        <w:rPr>
          <w:rFonts w:ascii="Cambria" w:hAnsi="Cambria"/>
          <w:color w:val="000000"/>
          <w:sz w:val="18"/>
          <w:szCs w:val="18"/>
        </w:rPr>
      </w:pPr>
    </w:p>
    <w:p w14:paraId="044EF255" w14:textId="77777777" w:rsidR="002B5902" w:rsidRPr="00E11DB4" w:rsidRDefault="002B5902" w:rsidP="00341F96">
      <w:pPr>
        <w:pStyle w:val="ListParagraph"/>
        <w:ind w:left="-907" w:right="-1474"/>
        <w:contextualSpacing/>
        <w:rPr>
          <w:rFonts w:ascii="Cambria" w:hAnsi="Cambria" w:cs="Arial"/>
          <w:b/>
          <w:color w:val="000000"/>
          <w:sz w:val="20"/>
          <w:szCs w:val="20"/>
          <w:u w:val="single"/>
        </w:rPr>
      </w:pPr>
      <w:r w:rsidRPr="00E11DB4">
        <w:rPr>
          <w:rFonts w:ascii="Cambria" w:hAnsi="Cambria" w:cs="Arial"/>
          <w:b/>
          <w:color w:val="000000"/>
          <w:sz w:val="20"/>
          <w:szCs w:val="20"/>
          <w:u w:val="single"/>
        </w:rPr>
        <w:t>Floor to Ceiling Draping (Universal EventSpace)</w:t>
      </w:r>
    </w:p>
    <w:p w14:paraId="63B36179" w14:textId="5BF9F0DA" w:rsidR="002B5902" w:rsidRPr="00E11DB4" w:rsidRDefault="002B5902" w:rsidP="00341F96">
      <w:pPr>
        <w:pStyle w:val="ListParagraph"/>
        <w:numPr>
          <w:ilvl w:val="0"/>
          <w:numId w:val="4"/>
        </w:numPr>
        <w:ind w:left="-907" w:right="-1474"/>
        <w:rPr>
          <w:rFonts w:ascii="Cambria" w:hAnsi="Cambria" w:cs="Arial"/>
          <w:color w:val="000000"/>
          <w:sz w:val="20"/>
          <w:szCs w:val="20"/>
        </w:rPr>
      </w:pPr>
      <w:r w:rsidRPr="00E11DB4">
        <w:rPr>
          <w:rFonts w:ascii="Cambria" w:hAnsi="Cambria" w:cs="Arial"/>
          <w:color w:val="000000"/>
          <w:sz w:val="20"/>
          <w:szCs w:val="20"/>
        </w:rPr>
        <w:t>Floor to ceiling draping must be secured exclusively through Enzo Mercuri Designs. Please contact Universal EventSpace directly for more information.</w:t>
      </w:r>
    </w:p>
    <w:p w14:paraId="73AF3A71" w14:textId="77777777" w:rsidR="002B5902" w:rsidRPr="00F523CC" w:rsidRDefault="002B5902" w:rsidP="00341F96">
      <w:pPr>
        <w:pStyle w:val="ListParagraph"/>
        <w:ind w:left="-907" w:right="-1474"/>
        <w:rPr>
          <w:rFonts w:ascii="Cambria" w:hAnsi="Cambria" w:cs="Arial"/>
          <w:color w:val="000000"/>
          <w:sz w:val="18"/>
          <w:szCs w:val="18"/>
        </w:rPr>
      </w:pPr>
    </w:p>
    <w:p w14:paraId="2461F8F0" w14:textId="77777777" w:rsidR="002B5902" w:rsidRPr="00E11DB4" w:rsidRDefault="002B5902" w:rsidP="00341F96">
      <w:pPr>
        <w:pStyle w:val="ListParagraph"/>
        <w:ind w:left="-907" w:right="-1474"/>
        <w:contextualSpacing/>
        <w:rPr>
          <w:rFonts w:ascii="Cambria" w:hAnsi="Cambria" w:cs="Arial"/>
          <w:b/>
          <w:color w:val="000000"/>
          <w:sz w:val="20"/>
          <w:szCs w:val="20"/>
          <w:u w:val="single"/>
        </w:rPr>
      </w:pPr>
      <w:r w:rsidRPr="00E11DB4">
        <w:rPr>
          <w:rFonts w:ascii="Cambria" w:hAnsi="Cambria" w:cs="Arial"/>
          <w:b/>
          <w:color w:val="000000"/>
          <w:sz w:val="20"/>
          <w:szCs w:val="20"/>
          <w:u w:val="single"/>
        </w:rPr>
        <w:t>Loss/Theft</w:t>
      </w:r>
    </w:p>
    <w:p w14:paraId="5D97DAA4" w14:textId="77777777" w:rsidR="002B5902" w:rsidRPr="00E11DB4" w:rsidRDefault="002B5902" w:rsidP="00341F96">
      <w:pPr>
        <w:pStyle w:val="ListParagraph"/>
        <w:numPr>
          <w:ilvl w:val="0"/>
          <w:numId w:val="4"/>
        </w:numPr>
        <w:ind w:left="-907" w:right="-1474"/>
        <w:rPr>
          <w:rFonts w:ascii="Cambria" w:hAnsi="Cambria" w:cs="Arial"/>
          <w:color w:val="000000"/>
          <w:sz w:val="20"/>
          <w:szCs w:val="20"/>
        </w:rPr>
      </w:pPr>
      <w:r w:rsidRPr="00E11DB4">
        <w:rPr>
          <w:rFonts w:ascii="Cambria" w:hAnsi="Cambria" w:cs="Arial"/>
          <w:color w:val="000000"/>
          <w:sz w:val="20"/>
          <w:szCs w:val="20"/>
        </w:rPr>
        <w:t xml:space="preserve">The venue is not responsible for any loss or theft of vendor displays or belongings. </w:t>
      </w:r>
    </w:p>
    <w:p w14:paraId="25AB9C0C" w14:textId="77777777" w:rsidR="002B5902" w:rsidRPr="00F523CC" w:rsidRDefault="002B5902" w:rsidP="00341F96">
      <w:pPr>
        <w:pStyle w:val="ListParagraph"/>
        <w:ind w:left="-907" w:right="-1474"/>
        <w:rPr>
          <w:rFonts w:ascii="Cambria" w:hAnsi="Cambria" w:cs="Arial"/>
          <w:color w:val="000000"/>
          <w:sz w:val="18"/>
          <w:szCs w:val="18"/>
        </w:rPr>
      </w:pPr>
    </w:p>
    <w:p w14:paraId="438E435D" w14:textId="77777777" w:rsidR="002B5902" w:rsidRPr="00E11DB4" w:rsidRDefault="002B5902" w:rsidP="00341F96">
      <w:pPr>
        <w:ind w:left="-907" w:right="-1474"/>
        <w:rPr>
          <w:rFonts w:ascii="Cambria" w:hAnsi="Cambria" w:cs="Arial"/>
          <w:b/>
          <w:color w:val="000000"/>
          <w:sz w:val="20"/>
          <w:szCs w:val="20"/>
          <w:u w:val="single"/>
        </w:rPr>
      </w:pPr>
      <w:r w:rsidRPr="00E11DB4">
        <w:rPr>
          <w:rFonts w:ascii="Cambria" w:hAnsi="Cambria" w:cs="Arial"/>
          <w:b/>
          <w:color w:val="000000"/>
          <w:sz w:val="20"/>
          <w:szCs w:val="20"/>
          <w:u w:val="single"/>
        </w:rPr>
        <w:t>Health and Safety</w:t>
      </w:r>
    </w:p>
    <w:p w14:paraId="43BB19CE" w14:textId="468FC102" w:rsidR="002B5902" w:rsidRPr="00E11DB4" w:rsidRDefault="002B5902" w:rsidP="00341F96">
      <w:pPr>
        <w:numPr>
          <w:ilvl w:val="0"/>
          <w:numId w:val="4"/>
        </w:numPr>
        <w:ind w:left="-907" w:right="-1474"/>
        <w:rPr>
          <w:rFonts w:ascii="Cambria" w:hAnsi="Cambria" w:cs="Arial"/>
          <w:color w:val="000000"/>
          <w:sz w:val="20"/>
          <w:szCs w:val="20"/>
        </w:rPr>
      </w:pPr>
      <w:r w:rsidRPr="00E11DB4">
        <w:rPr>
          <w:rFonts w:ascii="Cambria" w:hAnsi="Cambria" w:cs="Arial"/>
          <w:color w:val="000000"/>
          <w:sz w:val="20"/>
          <w:szCs w:val="20"/>
        </w:rPr>
        <w:t>All vendors will be expected to follow all venue policies and procedures with regard</w:t>
      </w:r>
      <w:r w:rsidR="00F31E6D">
        <w:rPr>
          <w:rFonts w:ascii="Cambria" w:hAnsi="Cambria" w:cs="Arial"/>
          <w:color w:val="000000"/>
          <w:sz w:val="20"/>
          <w:szCs w:val="20"/>
        </w:rPr>
        <w:t>s</w:t>
      </w:r>
      <w:r w:rsidRPr="00E11DB4">
        <w:rPr>
          <w:rFonts w:ascii="Cambria" w:hAnsi="Cambria" w:cs="Arial"/>
          <w:color w:val="000000"/>
          <w:sz w:val="20"/>
          <w:szCs w:val="20"/>
        </w:rPr>
        <w:t xml:space="preserve"> to Health and Safety.  All vendors are expected to ensure </w:t>
      </w:r>
      <w:r w:rsidR="00B53A06">
        <w:rPr>
          <w:rFonts w:ascii="Cambria" w:hAnsi="Cambria" w:cs="Arial"/>
          <w:color w:val="000000"/>
          <w:sz w:val="20"/>
          <w:szCs w:val="20"/>
        </w:rPr>
        <w:t xml:space="preserve">that </w:t>
      </w:r>
      <w:r w:rsidRPr="00E11DB4">
        <w:rPr>
          <w:rFonts w:ascii="Cambria" w:hAnsi="Cambria" w:cs="Arial"/>
          <w:color w:val="000000"/>
          <w:sz w:val="20"/>
          <w:szCs w:val="20"/>
        </w:rPr>
        <w:t>their workers work in a manner</w:t>
      </w:r>
      <w:r w:rsidR="00B53A06">
        <w:rPr>
          <w:rFonts w:ascii="Cambria" w:hAnsi="Cambria" w:cs="Arial"/>
          <w:color w:val="000000"/>
          <w:sz w:val="20"/>
          <w:szCs w:val="20"/>
        </w:rPr>
        <w:t>,</w:t>
      </w:r>
      <w:r w:rsidRPr="00E11DB4">
        <w:rPr>
          <w:rFonts w:ascii="Cambria" w:hAnsi="Cambria" w:cs="Arial"/>
          <w:color w:val="000000"/>
          <w:sz w:val="20"/>
          <w:szCs w:val="20"/>
        </w:rPr>
        <w:t xml:space="preserve"> and with the protective devices, measures and procedures</w:t>
      </w:r>
      <w:r w:rsidR="00B53A06">
        <w:rPr>
          <w:rFonts w:ascii="Cambria" w:hAnsi="Cambria" w:cs="Arial"/>
          <w:color w:val="000000"/>
          <w:sz w:val="20"/>
          <w:szCs w:val="20"/>
        </w:rPr>
        <w:t>,</w:t>
      </w:r>
      <w:r w:rsidRPr="00E11DB4">
        <w:rPr>
          <w:rFonts w:ascii="Cambria" w:hAnsi="Cambria" w:cs="Arial"/>
          <w:color w:val="000000"/>
          <w:sz w:val="20"/>
          <w:szCs w:val="20"/>
        </w:rPr>
        <w:t xml:space="preserve"> required </w:t>
      </w:r>
      <w:r w:rsidR="00B53A06">
        <w:rPr>
          <w:rFonts w:ascii="Cambria" w:hAnsi="Cambria" w:cs="Arial"/>
          <w:color w:val="000000"/>
          <w:sz w:val="20"/>
          <w:szCs w:val="20"/>
        </w:rPr>
        <w:br/>
      </w:r>
      <w:r w:rsidRPr="00E11DB4">
        <w:rPr>
          <w:rFonts w:ascii="Cambria" w:hAnsi="Cambria" w:cs="Arial"/>
          <w:color w:val="000000"/>
          <w:sz w:val="20"/>
          <w:szCs w:val="20"/>
        </w:rPr>
        <w:t xml:space="preserve">by the Occupational Health and Safety Act and its regulations. All vendors will ensure that their workers wear the equipment, protective devices or clothing that is required to be used or worn for </w:t>
      </w:r>
      <w:r w:rsidR="006B77DE">
        <w:rPr>
          <w:rFonts w:ascii="Cambria" w:hAnsi="Cambria" w:cs="Arial"/>
          <w:color w:val="000000"/>
          <w:sz w:val="20"/>
          <w:szCs w:val="20"/>
        </w:rPr>
        <w:t xml:space="preserve">their specific task.  </w:t>
      </w:r>
      <w:r w:rsidRPr="00E11DB4">
        <w:rPr>
          <w:rFonts w:ascii="Cambria" w:hAnsi="Cambria" w:cs="Arial"/>
          <w:color w:val="000000"/>
          <w:sz w:val="20"/>
          <w:szCs w:val="20"/>
        </w:rPr>
        <w:t xml:space="preserve">  </w:t>
      </w:r>
    </w:p>
    <w:p w14:paraId="7BD9D790" w14:textId="77777777" w:rsidR="002B5902" w:rsidRPr="00E11DB4" w:rsidRDefault="002B5902" w:rsidP="00341F96">
      <w:pPr>
        <w:numPr>
          <w:ilvl w:val="0"/>
          <w:numId w:val="4"/>
        </w:numPr>
        <w:ind w:left="-907" w:right="-1474"/>
        <w:rPr>
          <w:rFonts w:ascii="Cambria" w:hAnsi="Cambria" w:cs="Arial"/>
          <w:color w:val="000000"/>
          <w:sz w:val="20"/>
          <w:szCs w:val="20"/>
        </w:rPr>
      </w:pPr>
      <w:r w:rsidRPr="00E11DB4">
        <w:rPr>
          <w:rFonts w:ascii="Cambria" w:hAnsi="Cambria" w:cs="Arial"/>
          <w:color w:val="000000"/>
          <w:sz w:val="20"/>
          <w:szCs w:val="20"/>
        </w:rPr>
        <w:t>Ladders and sky jack equipment will not be provided by the venue.</w:t>
      </w:r>
    </w:p>
    <w:p w14:paraId="6F2FA672" w14:textId="77777777" w:rsidR="002B5902" w:rsidRPr="00F523CC" w:rsidRDefault="002B5902" w:rsidP="00341F96">
      <w:pPr>
        <w:ind w:left="-907" w:right="-1474"/>
        <w:rPr>
          <w:rFonts w:ascii="Cambria" w:hAnsi="Cambria" w:cs="Arial"/>
          <w:color w:val="000000"/>
          <w:sz w:val="18"/>
          <w:szCs w:val="18"/>
        </w:rPr>
      </w:pPr>
    </w:p>
    <w:p w14:paraId="12115C6D" w14:textId="77777777" w:rsidR="002B5902" w:rsidRPr="00E11DB4" w:rsidRDefault="002B5902" w:rsidP="00341F96">
      <w:pPr>
        <w:ind w:left="-907" w:right="-1474"/>
        <w:rPr>
          <w:rFonts w:ascii="Cambria" w:hAnsi="Cambria" w:cs="Arial"/>
          <w:b/>
          <w:color w:val="000000"/>
          <w:sz w:val="20"/>
          <w:szCs w:val="20"/>
          <w:u w:val="single"/>
        </w:rPr>
      </w:pPr>
      <w:r w:rsidRPr="00E11DB4">
        <w:rPr>
          <w:rFonts w:ascii="Cambria" w:hAnsi="Cambria" w:cs="Arial"/>
          <w:b/>
          <w:color w:val="000000"/>
          <w:sz w:val="20"/>
          <w:szCs w:val="20"/>
          <w:u w:val="single"/>
        </w:rPr>
        <w:t>Liability</w:t>
      </w:r>
    </w:p>
    <w:p w14:paraId="3F138290" w14:textId="6A8E7EED" w:rsidR="002B5902" w:rsidRPr="00E11DB4" w:rsidRDefault="002B5902" w:rsidP="00341F96">
      <w:pPr>
        <w:numPr>
          <w:ilvl w:val="0"/>
          <w:numId w:val="4"/>
        </w:numPr>
        <w:ind w:left="-907" w:right="-1474"/>
        <w:rPr>
          <w:rFonts w:ascii="Cambria" w:hAnsi="Cambria" w:cs="Arial"/>
          <w:b/>
          <w:color w:val="000000"/>
          <w:sz w:val="20"/>
          <w:szCs w:val="20"/>
        </w:rPr>
      </w:pPr>
      <w:r w:rsidRPr="00E11DB4">
        <w:rPr>
          <w:rFonts w:ascii="Cambria" w:hAnsi="Cambria" w:cs="Arial"/>
          <w:color w:val="000000"/>
          <w:sz w:val="20"/>
          <w:szCs w:val="20"/>
        </w:rPr>
        <w:t xml:space="preserve">The venue will not accept any claim for loss due to fire, theft or damage to the vendor’s items, nor will the venue be held liable </w:t>
      </w:r>
      <w:r w:rsidR="007574F7">
        <w:rPr>
          <w:rFonts w:ascii="Cambria" w:hAnsi="Cambria" w:cs="Arial"/>
          <w:color w:val="000000"/>
          <w:sz w:val="20"/>
          <w:szCs w:val="20"/>
        </w:rPr>
        <w:br/>
      </w:r>
      <w:r w:rsidRPr="00E11DB4">
        <w:rPr>
          <w:rFonts w:ascii="Cambria" w:hAnsi="Cambria" w:cs="Arial"/>
          <w:color w:val="000000"/>
          <w:sz w:val="20"/>
          <w:szCs w:val="20"/>
        </w:rPr>
        <w:t>for any personal injury or injury to any of the venue</w:t>
      </w:r>
      <w:r w:rsidR="00B53A06">
        <w:rPr>
          <w:rFonts w:ascii="Cambria" w:hAnsi="Cambria" w:cs="Arial"/>
          <w:color w:val="000000"/>
          <w:sz w:val="20"/>
          <w:szCs w:val="20"/>
        </w:rPr>
        <w:t>’</w:t>
      </w:r>
      <w:r w:rsidRPr="00E11DB4">
        <w:rPr>
          <w:rFonts w:ascii="Cambria" w:hAnsi="Cambria" w:cs="Arial"/>
          <w:color w:val="000000"/>
          <w:sz w:val="20"/>
          <w:szCs w:val="20"/>
        </w:rPr>
        <w:t xml:space="preserve">s patrons.  </w:t>
      </w:r>
    </w:p>
    <w:p w14:paraId="7E56B40C" w14:textId="77777777" w:rsidR="00F523CC" w:rsidRDefault="002B5902" w:rsidP="00341F96">
      <w:pPr>
        <w:numPr>
          <w:ilvl w:val="0"/>
          <w:numId w:val="4"/>
        </w:numPr>
        <w:ind w:left="-907" w:right="-1474"/>
        <w:rPr>
          <w:rFonts w:ascii="Cambria" w:hAnsi="Cambria" w:cs="Arial"/>
          <w:color w:val="000000"/>
          <w:sz w:val="20"/>
          <w:szCs w:val="20"/>
        </w:rPr>
      </w:pPr>
      <w:r w:rsidRPr="00E11DB4">
        <w:rPr>
          <w:rFonts w:ascii="Cambria" w:hAnsi="Cambria" w:cs="Arial"/>
          <w:color w:val="000000"/>
          <w:sz w:val="20"/>
          <w:szCs w:val="20"/>
        </w:rPr>
        <w:t xml:space="preserve">All functions must be maintained in a safe manner and in accordance with the Ontario Fire Code and The Property’s Fire Safety Act so as not to create danger to any participant/individual.  </w:t>
      </w:r>
    </w:p>
    <w:p w14:paraId="2AA9F1F9" w14:textId="0913A973" w:rsidR="00134E2E" w:rsidRPr="00F523CC" w:rsidRDefault="002B5902" w:rsidP="00341F96">
      <w:pPr>
        <w:numPr>
          <w:ilvl w:val="0"/>
          <w:numId w:val="4"/>
        </w:numPr>
        <w:ind w:left="-907" w:right="-1474"/>
        <w:rPr>
          <w:rFonts w:eastAsia="Times New Roman"/>
          <w:lang w:eastAsia="en-CA"/>
        </w:rPr>
      </w:pPr>
      <w:r w:rsidRPr="00F523CC">
        <w:rPr>
          <w:rFonts w:ascii="Cambria" w:hAnsi="Cambria" w:cs="Arial"/>
          <w:color w:val="000000"/>
          <w:sz w:val="20"/>
          <w:szCs w:val="20"/>
        </w:rPr>
        <w:t xml:space="preserve">Clear access to all entrances and fire exits is to be observed. NO displays, tables, signage or any other furniture may block </w:t>
      </w:r>
      <w:r w:rsidR="00B53A06">
        <w:rPr>
          <w:rFonts w:ascii="Cambria" w:hAnsi="Cambria" w:cs="Arial"/>
          <w:color w:val="000000"/>
          <w:sz w:val="20"/>
          <w:szCs w:val="20"/>
        </w:rPr>
        <w:br/>
      </w:r>
      <w:r w:rsidRPr="00F523CC">
        <w:rPr>
          <w:rFonts w:ascii="Cambria" w:hAnsi="Cambria" w:cs="Arial"/>
          <w:color w:val="000000"/>
          <w:sz w:val="20"/>
          <w:szCs w:val="20"/>
        </w:rPr>
        <w:t>an entrance, exit, or fire exit doors. Failing to adhere to approved floor plans or to disregard</w:t>
      </w:r>
      <w:r w:rsidR="00B53A06">
        <w:rPr>
          <w:rFonts w:ascii="Cambria" w:hAnsi="Cambria" w:cs="Arial"/>
          <w:color w:val="000000"/>
          <w:sz w:val="20"/>
          <w:szCs w:val="20"/>
        </w:rPr>
        <w:t xml:space="preserve"> the </w:t>
      </w:r>
      <w:r w:rsidRPr="00F523CC">
        <w:rPr>
          <w:rFonts w:ascii="Cambria" w:hAnsi="Cambria" w:cs="Arial"/>
          <w:color w:val="000000"/>
          <w:sz w:val="20"/>
          <w:szCs w:val="20"/>
        </w:rPr>
        <w:t>fire code may result in a termination of the event without notice.</w:t>
      </w: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0B7B096F" w14:textId="43D6FDF3" w:rsidR="00341F96" w:rsidRPr="00341F96" w:rsidRDefault="00341F96" w:rsidP="00341F96">
      <w:pPr>
        <w:jc w:val="right"/>
        <w:rPr>
          <w:i/>
          <w:sz w:val="16"/>
          <w:szCs w:val="16"/>
        </w:rPr>
      </w:pPr>
      <w:r w:rsidRPr="00341F96">
        <w:rPr>
          <w:i/>
          <w:sz w:val="16"/>
          <w:szCs w:val="16"/>
        </w:rPr>
        <w:t>Revised November 8</w:t>
      </w:r>
      <w:r w:rsidRPr="00341F96">
        <w:rPr>
          <w:i/>
          <w:sz w:val="16"/>
          <w:szCs w:val="16"/>
          <w:vertAlign w:val="superscript"/>
        </w:rPr>
        <w:t>th</w:t>
      </w:r>
      <w:r w:rsidRPr="00341F96">
        <w:rPr>
          <w:i/>
          <w:sz w:val="16"/>
          <w:szCs w:val="16"/>
        </w:rPr>
        <w:t>, 2017 Diane Kolodziej @ 4:45pm</w:t>
      </w:r>
    </w:p>
    <w:sectPr w:rsidR="00341F96" w:rsidRPr="00341F96"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D3288" w14:textId="77777777" w:rsidR="006C7A74" w:rsidRDefault="006C7A74" w:rsidP="00897F43">
      <w:r>
        <w:separator/>
      </w:r>
    </w:p>
  </w:endnote>
  <w:endnote w:type="continuationSeparator" w:id="0">
    <w:p w14:paraId="061AB331" w14:textId="77777777" w:rsidR="006C7A74" w:rsidRDefault="006C7A74"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D8397" w14:textId="77777777" w:rsidR="006C7A74" w:rsidRDefault="006C7A74" w:rsidP="00897F43">
      <w:r>
        <w:separator/>
      </w:r>
    </w:p>
  </w:footnote>
  <w:footnote w:type="continuationSeparator" w:id="0">
    <w:p w14:paraId="12EFF3C3" w14:textId="77777777" w:rsidR="006C7A74" w:rsidRDefault="006C7A74"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D5B9F"/>
    <w:multiLevelType w:val="hybridMultilevel"/>
    <w:tmpl w:val="3C444C1A"/>
    <w:lvl w:ilvl="0" w:tplc="04D847CE">
      <w:start w:val="1"/>
      <w:numFmt w:val="decimal"/>
      <w:lvlText w:val="%1."/>
      <w:lvlJc w:val="left"/>
      <w:pPr>
        <w:ind w:left="230" w:hanging="360"/>
      </w:pPr>
      <w:rPr>
        <w:rFonts w:hint="default"/>
      </w:rPr>
    </w:lvl>
    <w:lvl w:ilvl="1" w:tplc="10090019" w:tentative="1">
      <w:start w:val="1"/>
      <w:numFmt w:val="lowerLetter"/>
      <w:lvlText w:val="%2."/>
      <w:lvlJc w:val="left"/>
      <w:pPr>
        <w:ind w:left="950" w:hanging="360"/>
      </w:pPr>
    </w:lvl>
    <w:lvl w:ilvl="2" w:tplc="1009001B" w:tentative="1">
      <w:start w:val="1"/>
      <w:numFmt w:val="lowerRoman"/>
      <w:lvlText w:val="%3."/>
      <w:lvlJc w:val="right"/>
      <w:pPr>
        <w:ind w:left="1670" w:hanging="180"/>
      </w:pPr>
    </w:lvl>
    <w:lvl w:ilvl="3" w:tplc="1009000F" w:tentative="1">
      <w:start w:val="1"/>
      <w:numFmt w:val="decimal"/>
      <w:lvlText w:val="%4."/>
      <w:lvlJc w:val="left"/>
      <w:pPr>
        <w:ind w:left="2390" w:hanging="360"/>
      </w:pPr>
    </w:lvl>
    <w:lvl w:ilvl="4" w:tplc="10090019" w:tentative="1">
      <w:start w:val="1"/>
      <w:numFmt w:val="lowerLetter"/>
      <w:lvlText w:val="%5."/>
      <w:lvlJc w:val="left"/>
      <w:pPr>
        <w:ind w:left="3110" w:hanging="360"/>
      </w:pPr>
    </w:lvl>
    <w:lvl w:ilvl="5" w:tplc="1009001B" w:tentative="1">
      <w:start w:val="1"/>
      <w:numFmt w:val="lowerRoman"/>
      <w:lvlText w:val="%6."/>
      <w:lvlJc w:val="right"/>
      <w:pPr>
        <w:ind w:left="3830" w:hanging="180"/>
      </w:pPr>
    </w:lvl>
    <w:lvl w:ilvl="6" w:tplc="1009000F" w:tentative="1">
      <w:start w:val="1"/>
      <w:numFmt w:val="decimal"/>
      <w:lvlText w:val="%7."/>
      <w:lvlJc w:val="left"/>
      <w:pPr>
        <w:ind w:left="4550" w:hanging="360"/>
      </w:pPr>
    </w:lvl>
    <w:lvl w:ilvl="7" w:tplc="10090019" w:tentative="1">
      <w:start w:val="1"/>
      <w:numFmt w:val="lowerLetter"/>
      <w:lvlText w:val="%8."/>
      <w:lvlJc w:val="left"/>
      <w:pPr>
        <w:ind w:left="5270" w:hanging="360"/>
      </w:pPr>
    </w:lvl>
    <w:lvl w:ilvl="8" w:tplc="1009001B" w:tentative="1">
      <w:start w:val="1"/>
      <w:numFmt w:val="lowerRoman"/>
      <w:lvlText w:val="%9."/>
      <w:lvlJc w:val="right"/>
      <w:pPr>
        <w:ind w:left="5990" w:hanging="180"/>
      </w:pPr>
    </w:lvl>
  </w:abstractNum>
  <w:abstractNum w:abstractNumId="1" w15:restartNumberingAfterBreak="0">
    <w:nsid w:val="2F8F3D97"/>
    <w:multiLevelType w:val="hybridMultilevel"/>
    <w:tmpl w:val="CF72DD34"/>
    <w:lvl w:ilvl="0" w:tplc="01C080E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6BP3LEQGI/YfHKJL23QMlYrh2FkK4ctzZSbmbGvXcB/JcXSXJ5039pToim7+z4Z86ZMnQobkkwiYpnLWsMLcwA==" w:salt="eWs4058I5+n9koqqbmU3v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0B23CA"/>
    <w:rsid w:val="000D2672"/>
    <w:rsid w:val="00134E2E"/>
    <w:rsid w:val="001370BB"/>
    <w:rsid w:val="00282B93"/>
    <w:rsid w:val="002B5902"/>
    <w:rsid w:val="002E3CAF"/>
    <w:rsid w:val="00341F96"/>
    <w:rsid w:val="00365A92"/>
    <w:rsid w:val="003951BC"/>
    <w:rsid w:val="0042627D"/>
    <w:rsid w:val="0046102F"/>
    <w:rsid w:val="00492A46"/>
    <w:rsid w:val="004F79A9"/>
    <w:rsid w:val="00570B74"/>
    <w:rsid w:val="006B77DE"/>
    <w:rsid w:val="006C7A74"/>
    <w:rsid w:val="007574F7"/>
    <w:rsid w:val="007C1810"/>
    <w:rsid w:val="00897F43"/>
    <w:rsid w:val="00965F7C"/>
    <w:rsid w:val="00994D2B"/>
    <w:rsid w:val="00A81809"/>
    <w:rsid w:val="00B13B6C"/>
    <w:rsid w:val="00B40300"/>
    <w:rsid w:val="00B53A06"/>
    <w:rsid w:val="00B54B40"/>
    <w:rsid w:val="00BC765F"/>
    <w:rsid w:val="00C01159"/>
    <w:rsid w:val="00C60551"/>
    <w:rsid w:val="00D34869"/>
    <w:rsid w:val="00DB2C40"/>
    <w:rsid w:val="00E11DB4"/>
    <w:rsid w:val="00E45715"/>
    <w:rsid w:val="00F31E6D"/>
    <w:rsid w:val="00F5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27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C5BB-BAF8-4C41-BBB2-C698067C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1305</Words>
  <Characters>7440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8</cp:revision>
  <cp:lastPrinted>2017-11-08T21:46:00Z</cp:lastPrinted>
  <dcterms:created xsi:type="dcterms:W3CDTF">2017-11-09T15:26:00Z</dcterms:created>
  <dcterms:modified xsi:type="dcterms:W3CDTF">2017-11-09T17:12:00Z</dcterms:modified>
</cp:coreProperties>
</file>